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4B928" w14:textId="3DD6F893" w:rsidR="00F25091" w:rsidRPr="007E63FA" w:rsidRDefault="00F25091" w:rsidP="00EE3359">
      <w:pPr>
        <w:pStyle w:val="CRCoverPage"/>
        <w:tabs>
          <w:tab w:val="right" w:pos="9639"/>
        </w:tabs>
        <w:spacing w:after="0"/>
        <w:jc w:val="both"/>
        <w:rPr>
          <w:rFonts w:cs="Arial"/>
          <w:b/>
          <w:noProof/>
          <w:sz w:val="24"/>
          <w:szCs w:val="24"/>
          <w:lang w:val="en-US"/>
        </w:rPr>
      </w:pPr>
      <w:bookmarkStart w:id="0" w:name="_Hlk161932571"/>
      <w:r w:rsidRPr="007E63FA">
        <w:rPr>
          <w:rFonts w:cs="Arial"/>
          <w:b/>
          <w:noProof/>
          <w:sz w:val="24"/>
          <w:szCs w:val="24"/>
          <w:lang w:val="en-US"/>
        </w:rPr>
        <w:t>3GPP RAN WG2 Meeting #12</w:t>
      </w:r>
      <w:r w:rsidR="004F7D7D">
        <w:rPr>
          <w:rFonts w:cs="Arial"/>
          <w:b/>
          <w:noProof/>
          <w:sz w:val="24"/>
          <w:szCs w:val="24"/>
          <w:lang w:val="en-US"/>
        </w:rPr>
        <w:t>7</w:t>
      </w:r>
      <w:r w:rsidR="003B50D5">
        <w:rPr>
          <w:rFonts w:cs="Arial"/>
          <w:b/>
          <w:noProof/>
          <w:sz w:val="24"/>
          <w:szCs w:val="24"/>
          <w:lang w:val="en-US"/>
        </w:rPr>
        <w:t>bis</w:t>
      </w:r>
      <w:r w:rsidR="00885B6C" w:rsidRPr="007E63FA">
        <w:rPr>
          <w:rFonts w:cs="Arial"/>
          <w:b/>
          <w:noProof/>
          <w:sz w:val="24"/>
          <w:szCs w:val="24"/>
          <w:lang w:val="en-US"/>
        </w:rPr>
        <w:t xml:space="preserve">                                                     </w:t>
      </w:r>
      <w:r w:rsidR="000370E4" w:rsidRPr="000370E4">
        <w:rPr>
          <w:rFonts w:cs="Arial"/>
          <w:b/>
          <w:noProof/>
          <w:sz w:val="24"/>
          <w:szCs w:val="24"/>
          <w:lang w:val="en-US"/>
        </w:rPr>
        <w:t>R2-2408275</w:t>
      </w:r>
    </w:p>
    <w:p w14:paraId="3771712E" w14:textId="433900D2" w:rsidR="00A30A47" w:rsidRDefault="003B50D5" w:rsidP="00EE3359">
      <w:pPr>
        <w:pStyle w:val="CRCoverPage"/>
        <w:tabs>
          <w:tab w:val="right" w:pos="9639"/>
        </w:tabs>
        <w:spacing w:after="0"/>
        <w:jc w:val="both"/>
        <w:rPr>
          <w:rFonts w:cs="Arial"/>
          <w:b/>
          <w:noProof/>
          <w:sz w:val="24"/>
          <w:szCs w:val="24"/>
          <w:lang w:val="en-US"/>
        </w:rPr>
      </w:pPr>
      <w:r w:rsidRPr="003B50D5">
        <w:rPr>
          <w:rFonts w:cs="Arial"/>
          <w:b/>
          <w:noProof/>
          <w:sz w:val="24"/>
          <w:szCs w:val="24"/>
          <w:lang w:val="en-US"/>
        </w:rPr>
        <w:t>Hefei, China, Oct 14th – 18th, 2024</w:t>
      </w:r>
    </w:p>
    <w:p w14:paraId="6C801D07" w14:textId="57962E0C" w:rsidR="00F25091" w:rsidRPr="007E63FA" w:rsidRDefault="00F25091" w:rsidP="00EE3359">
      <w:pPr>
        <w:pStyle w:val="CRCoverPage"/>
        <w:tabs>
          <w:tab w:val="right" w:pos="9639"/>
        </w:tabs>
        <w:spacing w:after="0"/>
        <w:jc w:val="both"/>
        <w:rPr>
          <w:rFonts w:cs="Arial"/>
          <w:b/>
          <w:noProof/>
          <w:sz w:val="24"/>
          <w:szCs w:val="24"/>
          <w:lang w:val="en-US"/>
        </w:rPr>
      </w:pPr>
      <w:r w:rsidRPr="007E63FA">
        <w:rPr>
          <w:rFonts w:cs="Arial"/>
          <w:b/>
          <w:noProof/>
          <w:sz w:val="24"/>
          <w:szCs w:val="24"/>
          <w:lang w:val="en-US"/>
        </w:rPr>
        <w:tab/>
        <w:t xml:space="preserve">      </w:t>
      </w:r>
    </w:p>
    <w:p w14:paraId="09E68C28" w14:textId="5B028B85" w:rsidR="00F25091" w:rsidRPr="003E12E3" w:rsidRDefault="00F25091" w:rsidP="00EE3359">
      <w:pPr>
        <w:tabs>
          <w:tab w:val="left" w:pos="1985"/>
        </w:tabs>
        <w:overflowPunct/>
        <w:autoSpaceDE/>
        <w:autoSpaceDN/>
        <w:adjustRightInd/>
        <w:textAlignment w:val="auto"/>
        <w:rPr>
          <w:rFonts w:eastAsia="MS Mincho" w:cs="Arial"/>
          <w:b/>
          <w:bCs/>
          <w:sz w:val="22"/>
          <w:szCs w:val="22"/>
          <w:lang w:val="en-US" w:eastAsia="en-US"/>
        </w:rPr>
      </w:pPr>
      <w:r w:rsidRPr="003E12E3">
        <w:rPr>
          <w:rFonts w:eastAsia="MS Mincho" w:cs="Arial"/>
          <w:b/>
          <w:bCs/>
          <w:sz w:val="22"/>
          <w:szCs w:val="22"/>
          <w:lang w:val="en-US" w:eastAsia="en-US"/>
        </w:rPr>
        <w:t>Agenda Item:</w:t>
      </w:r>
      <w:r w:rsidRPr="003E12E3">
        <w:rPr>
          <w:rFonts w:eastAsia="MS Mincho" w:cs="Arial"/>
          <w:b/>
          <w:bCs/>
          <w:sz w:val="22"/>
          <w:szCs w:val="22"/>
          <w:lang w:val="en-US" w:eastAsia="en-US"/>
        </w:rPr>
        <w:tab/>
      </w:r>
      <w:r w:rsidR="003B6CA4">
        <w:rPr>
          <w:rFonts w:eastAsia="MS Mincho" w:cs="Arial"/>
          <w:b/>
          <w:sz w:val="22"/>
          <w:szCs w:val="22"/>
          <w:lang w:val="en-US" w:eastAsia="en-US"/>
        </w:rPr>
        <w:t>8.</w:t>
      </w:r>
      <w:r w:rsidR="00B66DE6">
        <w:rPr>
          <w:rFonts w:eastAsia="MS Mincho" w:cs="Arial"/>
          <w:b/>
          <w:sz w:val="22"/>
          <w:szCs w:val="22"/>
          <w:lang w:val="en-US" w:eastAsia="en-US"/>
        </w:rPr>
        <w:t>2</w:t>
      </w:r>
      <w:r w:rsidR="003B6CA4">
        <w:rPr>
          <w:rFonts w:eastAsia="MS Mincho" w:cs="Arial"/>
          <w:b/>
          <w:sz w:val="22"/>
          <w:szCs w:val="22"/>
          <w:lang w:val="en-US" w:eastAsia="en-US"/>
        </w:rPr>
        <w:t>.</w:t>
      </w:r>
      <w:r w:rsidR="00B66DE6">
        <w:rPr>
          <w:rFonts w:eastAsia="MS Mincho" w:cs="Arial"/>
          <w:b/>
          <w:sz w:val="22"/>
          <w:szCs w:val="22"/>
          <w:lang w:val="en-US" w:eastAsia="en-US"/>
        </w:rPr>
        <w:t>2</w:t>
      </w:r>
    </w:p>
    <w:p w14:paraId="6C9BA2AF" w14:textId="10DB60E8"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Source:</w:t>
      </w:r>
      <w:r w:rsidRPr="003E12E3">
        <w:rPr>
          <w:rFonts w:eastAsia="MS Mincho" w:cs="Arial"/>
          <w:b/>
          <w:bCs/>
          <w:sz w:val="22"/>
          <w:szCs w:val="22"/>
          <w:lang w:val="en-US" w:eastAsia="en-US"/>
        </w:rPr>
        <w:tab/>
      </w:r>
      <w:r w:rsidRPr="003E12E3">
        <w:rPr>
          <w:rFonts w:eastAsia="MS Mincho" w:cs="Arial"/>
          <w:b/>
          <w:sz w:val="22"/>
          <w:szCs w:val="22"/>
          <w:lang w:val="en-US" w:eastAsia="en-US"/>
        </w:rPr>
        <w:t>H</w:t>
      </w:r>
      <w:r w:rsidR="00033742" w:rsidRPr="003E12E3">
        <w:rPr>
          <w:rFonts w:eastAsia="MS Mincho" w:cs="Arial"/>
          <w:b/>
          <w:sz w:val="22"/>
          <w:szCs w:val="22"/>
          <w:lang w:val="en-US" w:eastAsia="en-US"/>
        </w:rPr>
        <w:t>ONOR</w:t>
      </w:r>
    </w:p>
    <w:p w14:paraId="29BD10B5" w14:textId="03567A67"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Title:</w:t>
      </w:r>
      <w:r w:rsidRPr="003E12E3">
        <w:rPr>
          <w:rFonts w:eastAsia="MS Mincho" w:cs="Arial"/>
          <w:b/>
          <w:bCs/>
          <w:sz w:val="22"/>
          <w:szCs w:val="22"/>
          <w:lang w:val="en-US" w:eastAsia="en-US"/>
        </w:rPr>
        <w:tab/>
      </w:r>
      <w:r w:rsidR="00B24853" w:rsidRPr="00B24853">
        <w:rPr>
          <w:rFonts w:eastAsia="MS Mincho" w:cs="Arial"/>
          <w:b/>
          <w:bCs/>
          <w:sz w:val="22"/>
          <w:szCs w:val="22"/>
          <w:lang w:val="en-US" w:eastAsia="en-US"/>
        </w:rPr>
        <w:t>Discussions on A</w:t>
      </w:r>
      <w:r w:rsidR="00AD5B44">
        <w:rPr>
          <w:rFonts w:eastAsia="MS Mincho" w:cs="Arial"/>
          <w:b/>
          <w:bCs/>
          <w:sz w:val="22"/>
          <w:szCs w:val="22"/>
          <w:lang w:val="en-US" w:eastAsia="en-US"/>
        </w:rPr>
        <w:t>-</w:t>
      </w:r>
      <w:r w:rsidR="00B24853" w:rsidRPr="00B24853">
        <w:rPr>
          <w:rFonts w:eastAsia="MS Mincho" w:cs="Arial"/>
          <w:b/>
          <w:bCs/>
          <w:sz w:val="22"/>
          <w:szCs w:val="22"/>
          <w:lang w:val="en-US" w:eastAsia="en-US"/>
        </w:rPr>
        <w:t xml:space="preserve">IoT </w:t>
      </w:r>
      <w:r w:rsidR="00B66DE6">
        <w:rPr>
          <w:rFonts w:eastAsia="MS Mincho" w:cs="Arial"/>
          <w:b/>
          <w:bCs/>
          <w:sz w:val="22"/>
          <w:szCs w:val="22"/>
          <w:lang w:val="en-US" w:eastAsia="en-US"/>
        </w:rPr>
        <w:t>f</w:t>
      </w:r>
      <w:r w:rsidR="00B66DE6" w:rsidRPr="00B66DE6">
        <w:rPr>
          <w:rFonts w:eastAsia="MS Mincho" w:cs="Arial"/>
          <w:b/>
          <w:bCs/>
          <w:sz w:val="22"/>
          <w:szCs w:val="22"/>
          <w:lang w:val="en-US" w:eastAsia="en-US"/>
        </w:rPr>
        <w:t>unctionality</w:t>
      </w:r>
    </w:p>
    <w:p w14:paraId="5536B06B" w14:textId="28CA21A9"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Document for:</w:t>
      </w:r>
      <w:r w:rsidRPr="003E12E3">
        <w:rPr>
          <w:rFonts w:eastAsia="MS Mincho" w:cs="Arial"/>
          <w:b/>
          <w:bCs/>
          <w:sz w:val="22"/>
          <w:szCs w:val="22"/>
          <w:lang w:val="en-US" w:eastAsia="en-US"/>
        </w:rPr>
        <w:tab/>
      </w:r>
      <w:r w:rsidR="002B6A90" w:rsidRPr="003E12E3">
        <w:rPr>
          <w:rFonts w:cs="Arial"/>
          <w:b/>
          <w:bCs/>
          <w:sz w:val="22"/>
          <w:szCs w:val="22"/>
          <w:lang w:eastAsia="en-US"/>
        </w:rPr>
        <w:t>Discussion and Decision</w:t>
      </w:r>
    </w:p>
    <w:bookmarkEnd w:id="0"/>
    <w:p w14:paraId="2E1AC958" w14:textId="77777777" w:rsidR="00F25091" w:rsidRPr="00040AA3" w:rsidRDefault="00F25091" w:rsidP="00EE3359">
      <w:pPr>
        <w:pStyle w:val="1"/>
        <w:spacing w:before="0" w:after="0"/>
        <w:jc w:val="both"/>
        <w:rPr>
          <w:lang w:val="en-US"/>
        </w:rPr>
      </w:pPr>
      <w:r w:rsidRPr="00040AA3">
        <w:rPr>
          <w:lang w:val="en-US"/>
        </w:rPr>
        <w:t>1. Introduction</w:t>
      </w:r>
    </w:p>
    <w:p w14:paraId="0999D546" w14:textId="58F8BECF" w:rsidR="00ED7FE8" w:rsidRPr="00B2785E" w:rsidRDefault="00ED7FE8" w:rsidP="00EE3359">
      <w:pPr>
        <w:spacing w:after="180"/>
        <w:textAlignment w:val="auto"/>
        <w:rPr>
          <w:rFonts w:ascii="Times New Roman" w:eastAsia="宋体" w:hAnsi="Times New Roman"/>
          <w:color w:val="000000"/>
        </w:rPr>
      </w:pPr>
      <w:r w:rsidRPr="00B2785E">
        <w:rPr>
          <w:rFonts w:ascii="Times New Roman" w:eastAsia="宋体" w:hAnsi="Times New Roman"/>
          <w:color w:val="000000"/>
        </w:rPr>
        <w:t>In RAN</w:t>
      </w:r>
      <w:r w:rsidR="00CE0265" w:rsidRPr="00B2785E">
        <w:rPr>
          <w:rFonts w:ascii="Times New Roman" w:eastAsia="宋体" w:hAnsi="Times New Roman"/>
          <w:color w:val="000000"/>
        </w:rPr>
        <w:t>2#12</w:t>
      </w:r>
      <w:r w:rsidR="003B50D5">
        <w:rPr>
          <w:rFonts w:ascii="Times New Roman" w:eastAsia="宋体" w:hAnsi="Times New Roman"/>
          <w:color w:val="000000"/>
        </w:rPr>
        <w:t>7</w:t>
      </w:r>
      <w:r w:rsidRPr="00B2785E">
        <w:rPr>
          <w:rFonts w:ascii="Times New Roman" w:eastAsia="宋体" w:hAnsi="Times New Roman"/>
          <w:color w:val="000000"/>
        </w:rPr>
        <w:t xml:space="preserve">, </w:t>
      </w:r>
      <w:r w:rsidR="00516D7C">
        <w:rPr>
          <w:rFonts w:ascii="Times New Roman" w:eastAsia="宋体" w:hAnsi="Times New Roman"/>
          <w:color w:val="000000"/>
        </w:rPr>
        <w:t>t</w:t>
      </w:r>
      <w:r w:rsidRPr="00B2785E">
        <w:rPr>
          <w:rFonts w:ascii="Times New Roman" w:eastAsia="宋体" w:hAnsi="Times New Roman"/>
          <w:color w:val="000000"/>
        </w:rPr>
        <w:t xml:space="preserve">he following aspects were agreed </w:t>
      </w:r>
      <w:r w:rsidR="009048BD">
        <w:rPr>
          <w:rFonts w:ascii="Times New Roman" w:eastAsia="宋体" w:hAnsi="Times New Roman"/>
          <w:color w:val="000000"/>
        </w:rPr>
        <w:t xml:space="preserve">for functionality </w:t>
      </w:r>
      <w:r w:rsidR="00AD5B44">
        <w:rPr>
          <w:rFonts w:ascii="Times New Roman" w:eastAsia="宋体" w:hAnsi="Times New Roman"/>
          <w:color w:val="000000"/>
        </w:rPr>
        <w:t>aspects</w:t>
      </w:r>
      <w:r w:rsidR="00AD5B44" w:rsidRPr="00CD182D">
        <w:rPr>
          <w:rFonts w:ascii="Times New Roman" w:eastAsia="宋体" w:hAnsi="Times New Roman"/>
          <w:color w:val="000000"/>
        </w:rPr>
        <w:t xml:space="preserve"> [</w:t>
      </w:r>
      <w:r w:rsidR="00516D7C" w:rsidRPr="00CD182D">
        <w:rPr>
          <w:rFonts w:ascii="Times New Roman" w:eastAsia="宋体" w:hAnsi="Times New Roman"/>
          <w:color w:val="000000"/>
        </w:rPr>
        <w:t>1]</w:t>
      </w:r>
      <w:r w:rsidRPr="00CD182D">
        <w:rPr>
          <w:rFonts w:ascii="Times New Roman" w:eastAsia="宋体" w:hAnsi="Times New Roman"/>
          <w:color w:val="000000"/>
        </w:rPr>
        <w:t>:</w:t>
      </w:r>
    </w:p>
    <w:p w14:paraId="293D00F4" w14:textId="77777777" w:rsidR="003B50D5" w:rsidRPr="00175A5E" w:rsidRDefault="003B50D5" w:rsidP="003B50D5">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b/>
          <w:bCs/>
          <w:lang w:eastAsia="ja-JP"/>
        </w:rPr>
      </w:pPr>
      <w:r w:rsidRPr="00175A5E">
        <w:rPr>
          <w:b/>
          <w:bCs/>
          <w:lang w:eastAsia="ja-JP"/>
        </w:rPr>
        <w:t xml:space="preserve">Agreements </w:t>
      </w:r>
    </w:p>
    <w:p w14:paraId="245A4A1D" w14:textId="6AFC0079" w:rsidR="003B50D5" w:rsidRDefault="003B50D5" w:rsidP="00B90587">
      <w:pPr>
        <w:pStyle w:val="Doc-text2"/>
        <w:numPr>
          <w:ilvl w:val="0"/>
          <w:numId w:val="26"/>
        </w:numPr>
        <w:pBdr>
          <w:top w:val="single" w:sz="4" w:space="1" w:color="auto"/>
          <w:left w:val="single" w:sz="4" w:space="0" w:color="auto"/>
          <w:bottom w:val="single" w:sz="4" w:space="1" w:color="auto"/>
          <w:right w:val="single" w:sz="4" w:space="4" w:color="auto"/>
        </w:pBdr>
        <w:ind w:left="426" w:hanging="426"/>
      </w:pPr>
      <w:r>
        <w:t xml:space="preserve">Send </w:t>
      </w:r>
      <w:proofErr w:type="gramStart"/>
      <w:r>
        <w:t>an</w:t>
      </w:r>
      <w:proofErr w:type="gramEnd"/>
      <w:r>
        <w:t xml:space="preserve"> LS to RAN1 regarding TBS size.  Ask SA2 on the max and typical upper layer packet size.  </w:t>
      </w:r>
    </w:p>
    <w:p w14:paraId="36D9FA3A" w14:textId="55A82F12" w:rsidR="003B50D5" w:rsidRPr="00175A5E" w:rsidRDefault="003B50D5" w:rsidP="00B90587">
      <w:pPr>
        <w:pStyle w:val="Doc-text2"/>
        <w:numPr>
          <w:ilvl w:val="0"/>
          <w:numId w:val="26"/>
        </w:numPr>
        <w:pBdr>
          <w:top w:val="single" w:sz="4" w:space="1" w:color="auto"/>
          <w:left w:val="single" w:sz="4" w:space="0" w:color="auto"/>
          <w:bottom w:val="single" w:sz="4" w:space="1" w:color="auto"/>
          <w:right w:val="single" w:sz="4" w:space="4" w:color="auto"/>
        </w:pBdr>
        <w:ind w:left="426" w:hanging="426"/>
      </w:pPr>
      <w:r w:rsidRPr="00175A5E">
        <w:t xml:space="preserve">RAN2 will study the need and use of energy status report to be delivered from the device to the reader in case the device does not have energy for the follow up messages.   FFS details on </w:t>
      </w:r>
      <w:r w:rsidRPr="00755424">
        <w:t>signalling</w:t>
      </w:r>
    </w:p>
    <w:p w14:paraId="636145AE" w14:textId="39DEEE35" w:rsidR="003B50D5" w:rsidRDefault="003B50D5" w:rsidP="00B90587">
      <w:pPr>
        <w:pStyle w:val="Doc-text2"/>
        <w:numPr>
          <w:ilvl w:val="0"/>
          <w:numId w:val="26"/>
        </w:numPr>
        <w:pBdr>
          <w:top w:val="single" w:sz="4" w:space="1" w:color="auto"/>
          <w:left w:val="single" w:sz="4" w:space="0" w:color="auto"/>
          <w:bottom w:val="single" w:sz="4" w:space="1" w:color="auto"/>
          <w:right w:val="single" w:sz="4" w:space="4" w:color="auto"/>
        </w:pBdr>
        <w:ind w:left="426" w:hanging="426"/>
      </w:pPr>
      <w:r w:rsidRPr="00175A5E">
        <w:t>RAN2 will study the need and use of a simple message “size” reporting to the reader</w:t>
      </w:r>
    </w:p>
    <w:p w14:paraId="25BB1069" w14:textId="38652ED0" w:rsidR="003B50D5" w:rsidRPr="008E7855" w:rsidRDefault="003B50D5" w:rsidP="00B90587">
      <w:pPr>
        <w:pStyle w:val="Doc-text2"/>
        <w:numPr>
          <w:ilvl w:val="0"/>
          <w:numId w:val="26"/>
        </w:numPr>
        <w:pBdr>
          <w:top w:val="single" w:sz="4" w:space="1" w:color="auto"/>
          <w:left w:val="single" w:sz="4" w:space="0" w:color="auto"/>
          <w:bottom w:val="single" w:sz="4" w:space="1" w:color="auto"/>
          <w:right w:val="single" w:sz="4" w:space="4" w:color="auto"/>
        </w:pBdr>
        <w:ind w:left="426" w:hanging="426"/>
      </w:pPr>
      <w:r w:rsidRPr="008E7855">
        <w:t>At least t</w:t>
      </w:r>
      <w:r w:rsidRPr="008E7855">
        <w:rPr>
          <w:rFonts w:hint="eastAsia"/>
        </w:rPr>
        <w:t xml:space="preserve">he following information </w:t>
      </w:r>
      <w:r w:rsidRPr="008E7855">
        <w:t>are considered useful to be</w:t>
      </w:r>
      <w:r w:rsidRPr="008E7855">
        <w:rPr>
          <w:rFonts w:hint="eastAsia"/>
        </w:rPr>
        <w:t xml:space="preserve"> visible to the reader</w:t>
      </w:r>
      <w:r w:rsidRPr="008E7855">
        <w:t xml:space="preserve"> from CN</w:t>
      </w:r>
    </w:p>
    <w:p w14:paraId="14714AB6" w14:textId="75287F44" w:rsidR="003B50D5" w:rsidRPr="008E7855" w:rsidRDefault="00B90587" w:rsidP="00B90587">
      <w:pPr>
        <w:pBdr>
          <w:top w:val="single" w:sz="4" w:space="1" w:color="auto"/>
          <w:left w:val="single" w:sz="4" w:space="0" w:color="auto"/>
          <w:bottom w:val="single" w:sz="4" w:space="1" w:color="auto"/>
          <w:right w:val="single" w:sz="4" w:space="4" w:color="auto"/>
        </w:pBdr>
        <w:tabs>
          <w:tab w:val="left" w:pos="1622"/>
        </w:tabs>
        <w:spacing w:after="0"/>
        <w:ind w:left="426" w:hanging="426"/>
        <w:jc w:val="left"/>
        <w:rPr>
          <w:lang w:eastAsia="ja-JP"/>
        </w:rPr>
      </w:pPr>
      <w:r>
        <w:rPr>
          <w:lang w:eastAsia="ja-JP"/>
        </w:rPr>
        <w:t xml:space="preserve">       - </w:t>
      </w:r>
      <w:r w:rsidR="003B50D5" w:rsidRPr="008E7855">
        <w:rPr>
          <w:lang w:eastAsia="ja-JP"/>
        </w:rPr>
        <w:t>The service type of A-IoT (e.g. inventory, command</w:t>
      </w:r>
      <w:proofErr w:type="gramStart"/>
      <w:r w:rsidR="003B50D5" w:rsidRPr="008E7855">
        <w:rPr>
          <w:lang w:eastAsia="ja-JP"/>
        </w:rPr>
        <w:t xml:space="preserve">) </w:t>
      </w:r>
      <w:r w:rsidR="003B50D5">
        <w:rPr>
          <w:lang w:eastAsia="ja-JP"/>
        </w:rPr>
        <w:t>.</w:t>
      </w:r>
      <w:proofErr w:type="gramEnd"/>
      <w:r w:rsidR="003B50D5">
        <w:rPr>
          <w:lang w:eastAsia="ja-JP"/>
        </w:rPr>
        <w:t xml:space="preserve"> FFS if more information on command type (e.g. read/write/disable) is useful</w:t>
      </w:r>
    </w:p>
    <w:p w14:paraId="594BF54B" w14:textId="2DD3A23D" w:rsidR="003B50D5" w:rsidRPr="008E7855" w:rsidRDefault="00B90587" w:rsidP="003B50D5">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lang w:eastAsia="ja-JP"/>
        </w:rPr>
      </w:pPr>
      <w:r>
        <w:rPr>
          <w:lang w:eastAsia="ja-JP"/>
        </w:rPr>
        <w:t xml:space="preserve">       - </w:t>
      </w:r>
      <w:r w:rsidR="003B50D5" w:rsidRPr="008E7855">
        <w:rPr>
          <w:lang w:eastAsia="ja-JP"/>
        </w:rPr>
        <w:t xml:space="preserve">targeted for one or more than one </w:t>
      </w:r>
      <w:proofErr w:type="gramStart"/>
      <w:r w:rsidR="003B50D5" w:rsidRPr="008E7855">
        <w:rPr>
          <w:lang w:eastAsia="ja-JP"/>
        </w:rPr>
        <w:t>devices</w:t>
      </w:r>
      <w:proofErr w:type="gramEnd"/>
      <w:r w:rsidR="003B50D5" w:rsidRPr="008E7855">
        <w:rPr>
          <w:lang w:eastAsia="ja-JP"/>
        </w:rPr>
        <w:t>;</w:t>
      </w:r>
    </w:p>
    <w:p w14:paraId="520E1B88" w14:textId="6FBEDCD3" w:rsidR="003B50D5" w:rsidRPr="008E7855" w:rsidRDefault="00B90587" w:rsidP="003B50D5">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lang w:eastAsia="ja-JP"/>
        </w:rPr>
      </w:pPr>
      <w:r>
        <w:rPr>
          <w:lang w:eastAsia="ja-JP"/>
        </w:rPr>
        <w:t xml:space="preserve">       - </w:t>
      </w:r>
      <w:r w:rsidR="003B50D5" w:rsidRPr="008E7855">
        <w:rPr>
          <w:lang w:eastAsia="ja-JP"/>
        </w:rPr>
        <w:t xml:space="preserve">approximate number of target devices (if available).  </w:t>
      </w:r>
    </w:p>
    <w:p w14:paraId="02430FB8" w14:textId="082A8217" w:rsidR="003B50D5" w:rsidRPr="00755424" w:rsidRDefault="00B90587" w:rsidP="003B50D5">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lang w:eastAsia="ja-JP"/>
        </w:rPr>
      </w:pPr>
      <w:r>
        <w:rPr>
          <w:lang w:eastAsia="ja-JP"/>
        </w:rPr>
        <w:tab/>
      </w:r>
      <w:r w:rsidR="003B50D5" w:rsidRPr="00755424">
        <w:rPr>
          <w:lang w:eastAsia="ja-JP"/>
        </w:rPr>
        <w:t>FFS on mandatory/optional</w:t>
      </w:r>
    </w:p>
    <w:p w14:paraId="61BEBB1E" w14:textId="224EC4AF" w:rsidR="003B50D5" w:rsidRPr="00B90587" w:rsidRDefault="003B50D5" w:rsidP="00B90587">
      <w:pPr>
        <w:pStyle w:val="Doc-text2"/>
        <w:numPr>
          <w:ilvl w:val="0"/>
          <w:numId w:val="26"/>
        </w:numPr>
        <w:pBdr>
          <w:top w:val="single" w:sz="4" w:space="1" w:color="auto"/>
          <w:left w:val="single" w:sz="4" w:space="0" w:color="auto"/>
          <w:bottom w:val="single" w:sz="4" w:space="1" w:color="auto"/>
          <w:right w:val="single" w:sz="4" w:space="4" w:color="auto"/>
        </w:pBdr>
        <w:ind w:left="426" w:hanging="426"/>
      </w:pPr>
      <w:r w:rsidRPr="008E7855">
        <w:t>RAN2 assumes that commands</w:t>
      </w:r>
      <w:r>
        <w:t xml:space="preserve"> </w:t>
      </w:r>
      <w:r w:rsidRPr="008E7855">
        <w:t>(e.g., read/write/</w:t>
      </w:r>
      <w:r>
        <w:t>d</w:t>
      </w:r>
      <w:r w:rsidRPr="008E7855">
        <w:t>isable)</w:t>
      </w:r>
      <w:r>
        <w:t xml:space="preserve"> and/or inventory</w:t>
      </w:r>
      <w:r w:rsidRPr="008E7855">
        <w:t xml:space="preserve"> are carried over the AIOT interface as upper layer data.</w:t>
      </w:r>
    </w:p>
    <w:p w14:paraId="0C39A659" w14:textId="6B9A4721" w:rsidR="00175586" w:rsidRPr="00B2785E" w:rsidRDefault="00FE0C42" w:rsidP="00EE3359">
      <w:pPr>
        <w:spacing w:after="180"/>
        <w:textAlignment w:val="auto"/>
        <w:rPr>
          <w:rFonts w:ascii="Times New Roman" w:eastAsia="宋体" w:hAnsi="Times New Roman"/>
          <w:color w:val="000000"/>
        </w:rPr>
      </w:pPr>
      <w:r w:rsidRPr="00B2785E">
        <w:rPr>
          <w:rFonts w:ascii="Times New Roman" w:eastAsia="宋体" w:hAnsi="Times New Roman"/>
          <w:color w:val="000000"/>
        </w:rPr>
        <w:t xml:space="preserve">In this contribution, we will discuss the </w:t>
      </w:r>
      <w:r w:rsidR="00B2785E" w:rsidRPr="00B2785E">
        <w:rPr>
          <w:rFonts w:ascii="Times New Roman" w:eastAsia="宋体" w:hAnsi="Times New Roman"/>
          <w:color w:val="000000"/>
        </w:rPr>
        <w:t>possible</w:t>
      </w:r>
      <w:r w:rsidR="001B5742" w:rsidRPr="00B2785E">
        <w:rPr>
          <w:rFonts w:ascii="Times New Roman" w:eastAsia="宋体" w:hAnsi="Times New Roman" w:hint="eastAsia"/>
          <w:color w:val="000000"/>
        </w:rPr>
        <w:t xml:space="preserve"> </w:t>
      </w:r>
      <w:r w:rsidR="009048BD">
        <w:rPr>
          <w:rFonts w:ascii="Times New Roman" w:eastAsia="宋体" w:hAnsi="Times New Roman"/>
          <w:color w:val="000000"/>
        </w:rPr>
        <w:t>functionality for A</w:t>
      </w:r>
      <w:r w:rsidR="00AD5B44">
        <w:rPr>
          <w:rFonts w:ascii="Times New Roman" w:eastAsia="宋体" w:hAnsi="Times New Roman"/>
          <w:color w:val="000000"/>
        </w:rPr>
        <w:t>-</w:t>
      </w:r>
      <w:r w:rsidR="009048BD">
        <w:rPr>
          <w:rFonts w:ascii="Times New Roman" w:eastAsia="宋体" w:hAnsi="Times New Roman"/>
          <w:color w:val="000000"/>
        </w:rPr>
        <w:t>IoT device</w:t>
      </w:r>
      <w:r w:rsidR="0027099E">
        <w:rPr>
          <w:rFonts w:ascii="Times New Roman" w:eastAsia="宋体" w:hAnsi="Times New Roman"/>
          <w:color w:val="000000"/>
        </w:rPr>
        <w:t xml:space="preserve">, </w:t>
      </w:r>
      <w:r w:rsidR="002147C3">
        <w:rPr>
          <w:rFonts w:ascii="Times New Roman" w:eastAsia="宋体" w:hAnsi="Times New Roman"/>
          <w:color w:val="000000"/>
        </w:rPr>
        <w:t>including</w:t>
      </w:r>
      <w:r w:rsidR="0027099E">
        <w:rPr>
          <w:rFonts w:ascii="Times New Roman" w:eastAsia="宋体" w:hAnsi="Times New Roman"/>
          <w:color w:val="000000"/>
        </w:rPr>
        <w:t xml:space="preserve"> </w:t>
      </w:r>
      <w:r w:rsidR="002147C3">
        <w:rPr>
          <w:rFonts w:ascii="Times New Roman" w:eastAsia="宋体" w:hAnsi="Times New Roman"/>
          <w:color w:val="000000"/>
        </w:rPr>
        <w:t xml:space="preserve">the scheduling issue and </w:t>
      </w:r>
      <w:r w:rsidR="0027099E">
        <w:rPr>
          <w:rFonts w:ascii="Times New Roman" w:eastAsia="宋体" w:hAnsi="Times New Roman"/>
          <w:color w:val="000000"/>
        </w:rPr>
        <w:t>segmentation</w:t>
      </w:r>
      <w:r w:rsidR="00B2785E" w:rsidRPr="00B2785E">
        <w:rPr>
          <w:rFonts w:ascii="Times New Roman" w:eastAsia="宋体" w:hAnsi="Times New Roman"/>
          <w:color w:val="000000"/>
        </w:rPr>
        <w:t>.</w:t>
      </w:r>
    </w:p>
    <w:p w14:paraId="5F11A8B6" w14:textId="7960C354" w:rsidR="00F25091" w:rsidRDefault="00F25091" w:rsidP="00EE3359">
      <w:pPr>
        <w:pStyle w:val="1"/>
        <w:spacing w:before="0" w:after="0"/>
        <w:jc w:val="both"/>
        <w:rPr>
          <w:lang w:val="en-US"/>
        </w:rPr>
      </w:pPr>
      <w:r w:rsidRPr="00040AA3">
        <w:rPr>
          <w:lang w:val="en-US"/>
        </w:rPr>
        <w:t>2</w:t>
      </w:r>
      <w:r w:rsidR="00ED7FE8">
        <w:rPr>
          <w:lang w:val="en-US"/>
        </w:rPr>
        <w:t xml:space="preserve"> </w:t>
      </w:r>
      <w:r w:rsidRPr="00040AA3">
        <w:rPr>
          <w:lang w:val="en-US"/>
        </w:rPr>
        <w:t xml:space="preserve">Discussion </w:t>
      </w:r>
    </w:p>
    <w:p w14:paraId="21B5B4A0" w14:textId="4868195B" w:rsidR="004A44A8" w:rsidRPr="00783FBF" w:rsidRDefault="004A44A8" w:rsidP="00C26F18">
      <w:pPr>
        <w:pStyle w:val="2"/>
        <w:spacing w:before="0" w:after="0"/>
        <w:jc w:val="both"/>
        <w:rPr>
          <w:rFonts w:eastAsiaTheme="minorEastAsia"/>
          <w:lang w:val="en-US"/>
        </w:rPr>
      </w:pPr>
      <w:r w:rsidRPr="00783FBF">
        <w:rPr>
          <w:rFonts w:eastAsiaTheme="minorEastAsia" w:hint="eastAsia"/>
          <w:lang w:val="en-US"/>
        </w:rPr>
        <w:t>2</w:t>
      </w:r>
      <w:r w:rsidRPr="00783FBF">
        <w:rPr>
          <w:rFonts w:eastAsiaTheme="minorEastAsia"/>
          <w:lang w:val="en-US"/>
        </w:rPr>
        <w:t xml:space="preserve">.1 </w:t>
      </w:r>
      <w:r w:rsidR="00175586">
        <w:rPr>
          <w:rFonts w:eastAsiaTheme="minorEastAsia"/>
          <w:lang w:val="en-US"/>
        </w:rPr>
        <w:t>Scheduling</w:t>
      </w:r>
    </w:p>
    <w:p w14:paraId="2247FC63" w14:textId="232D0B32" w:rsidR="00A77F0E" w:rsidRPr="001F32E7" w:rsidRDefault="003A2D4B" w:rsidP="001F32E7">
      <w:pPr>
        <w:pStyle w:val="Comments"/>
        <w:rPr>
          <w:rFonts w:ascii="Times New Roman" w:eastAsia="Malgun Gothic" w:hAnsi="Times New Roman" w:cs="Batang"/>
          <w:i w:val="0"/>
          <w:noProof w:val="0"/>
          <w:sz w:val="20"/>
          <w:szCs w:val="20"/>
          <w:lang w:val="en-US" w:eastAsia="en-US"/>
        </w:rPr>
      </w:pPr>
      <w:r>
        <w:rPr>
          <w:rFonts w:ascii="Times New Roman" w:eastAsia="Malgun Gothic" w:hAnsi="Times New Roman" w:cs="Batang"/>
          <w:i w:val="0"/>
          <w:noProof w:val="0"/>
          <w:sz w:val="20"/>
          <w:szCs w:val="20"/>
          <w:lang w:val="en-US" w:eastAsia="en-US"/>
        </w:rPr>
        <w:t xml:space="preserve">RAN1 </w:t>
      </w:r>
      <w:r w:rsidRPr="008A01FB">
        <w:rPr>
          <w:rFonts w:ascii="Times New Roman" w:eastAsia="Malgun Gothic" w:hAnsi="Times New Roman" w:cs="Batang" w:hint="eastAsia"/>
          <w:i w:val="0"/>
          <w:noProof w:val="0"/>
          <w:sz w:val="20"/>
          <w:szCs w:val="20"/>
          <w:lang w:val="en-US" w:eastAsia="en-US"/>
        </w:rPr>
        <w:t>has</w:t>
      </w:r>
      <w:r>
        <w:rPr>
          <w:rFonts w:ascii="Times New Roman" w:eastAsia="Malgun Gothic" w:hAnsi="Times New Roman" w:cs="Batang"/>
          <w:i w:val="0"/>
          <w:noProof w:val="0"/>
          <w:sz w:val="20"/>
          <w:szCs w:val="20"/>
          <w:lang w:val="en-US" w:eastAsia="en-US"/>
        </w:rPr>
        <w:t xml:space="preserve"> been agreed that both TDMA and FDMA are candidate transmission mode for D2R transmission and PRDCH should provide scheduling information for PDRCH transmission, which may </w:t>
      </w:r>
      <w:r w:rsidR="00C6110D">
        <w:rPr>
          <w:rFonts w:ascii="Times New Roman" w:eastAsia="Malgun Gothic" w:hAnsi="Times New Roman" w:cs="Batang"/>
          <w:i w:val="0"/>
          <w:noProof w:val="0"/>
          <w:sz w:val="20"/>
          <w:szCs w:val="20"/>
          <w:lang w:val="en-US" w:eastAsia="en-US"/>
        </w:rPr>
        <w:t xml:space="preserve">indicate the transmission resource </w:t>
      </w:r>
      <w:r>
        <w:rPr>
          <w:rFonts w:ascii="Times New Roman" w:eastAsia="Malgun Gothic" w:hAnsi="Times New Roman" w:cs="Batang"/>
          <w:i w:val="0"/>
          <w:noProof w:val="0"/>
          <w:sz w:val="20"/>
          <w:szCs w:val="20"/>
          <w:lang w:val="en-US" w:eastAsia="en-US"/>
        </w:rPr>
        <w:t xml:space="preserve">used by the device. </w:t>
      </w:r>
      <w:r w:rsidR="00C6110D" w:rsidRPr="00603239">
        <w:rPr>
          <w:rFonts w:ascii="Times New Roman" w:eastAsia="Malgun Gothic" w:hAnsi="Times New Roman" w:cs="Batang"/>
          <w:i w:val="0"/>
          <w:noProof w:val="0"/>
          <w:sz w:val="20"/>
          <w:szCs w:val="20"/>
          <w:lang w:val="en-US" w:eastAsia="en-US"/>
        </w:rPr>
        <w:t xml:space="preserve">The </w:t>
      </w:r>
      <w:r w:rsidR="00C6110D" w:rsidRPr="00603239">
        <w:rPr>
          <w:rFonts w:ascii="Times New Roman" w:eastAsia="Malgun Gothic" w:hAnsi="Times New Roman" w:cs="Batang" w:hint="eastAsia"/>
          <w:i w:val="0"/>
          <w:noProof w:val="0"/>
          <w:sz w:val="20"/>
          <w:szCs w:val="20"/>
          <w:lang w:val="en-US" w:eastAsia="en-US"/>
        </w:rPr>
        <w:t>resource</w:t>
      </w:r>
      <w:r w:rsidR="00C6110D" w:rsidRPr="00603239">
        <w:rPr>
          <w:rFonts w:ascii="Times New Roman" w:eastAsia="Malgun Gothic" w:hAnsi="Times New Roman" w:cs="Batang"/>
          <w:i w:val="0"/>
          <w:noProof w:val="0"/>
          <w:sz w:val="20"/>
          <w:szCs w:val="20"/>
          <w:lang w:val="en-US" w:eastAsia="en-US"/>
        </w:rPr>
        <w:t xml:space="preserve"> </w:t>
      </w:r>
      <w:r w:rsidR="001F32E7">
        <w:rPr>
          <w:rFonts w:ascii="Times New Roman" w:eastAsia="Malgun Gothic" w:hAnsi="Times New Roman" w:cs="Batang"/>
          <w:i w:val="0"/>
          <w:noProof w:val="0"/>
          <w:sz w:val="20"/>
          <w:szCs w:val="20"/>
          <w:lang w:val="en-US" w:eastAsia="en-US"/>
        </w:rPr>
        <w:t>could</w:t>
      </w:r>
      <w:r w:rsidR="00C6110D" w:rsidRPr="00603239">
        <w:rPr>
          <w:rFonts w:ascii="Times New Roman" w:eastAsia="Malgun Gothic" w:hAnsi="Times New Roman" w:cs="Batang"/>
          <w:i w:val="0"/>
          <w:noProof w:val="0"/>
          <w:sz w:val="20"/>
          <w:szCs w:val="20"/>
          <w:lang w:val="en-US" w:eastAsia="en-US"/>
        </w:rPr>
        <w:t xml:space="preserve"> be time-domain information </w:t>
      </w:r>
      <w:r w:rsidR="00C26F18">
        <w:rPr>
          <w:rFonts w:ascii="Times New Roman" w:eastAsia="Malgun Gothic" w:hAnsi="Times New Roman" w:cs="Batang"/>
          <w:i w:val="0"/>
          <w:noProof w:val="0"/>
          <w:sz w:val="20"/>
          <w:szCs w:val="20"/>
          <w:lang w:val="en-US" w:eastAsia="en-US"/>
        </w:rPr>
        <w:t>and</w:t>
      </w:r>
      <w:r w:rsidR="00C26F18">
        <w:rPr>
          <w:rFonts w:asciiTheme="minorEastAsia" w:eastAsiaTheme="minorEastAsia" w:hAnsiTheme="minorEastAsia" w:cs="Batang"/>
          <w:i w:val="0"/>
          <w:noProof w:val="0"/>
          <w:sz w:val="20"/>
          <w:szCs w:val="20"/>
          <w:lang w:val="en-US" w:eastAsia="zh-CN"/>
        </w:rPr>
        <w:t>/</w:t>
      </w:r>
      <w:r w:rsidR="00C6110D" w:rsidRPr="00603239">
        <w:rPr>
          <w:rFonts w:ascii="Times New Roman" w:eastAsia="Malgun Gothic" w:hAnsi="Times New Roman" w:cs="Batang"/>
          <w:i w:val="0"/>
          <w:noProof w:val="0"/>
          <w:sz w:val="20"/>
          <w:szCs w:val="20"/>
          <w:lang w:val="en-US" w:eastAsia="en-US"/>
        </w:rPr>
        <w:t>or frequency-domain information which depends on PHY design.</w:t>
      </w:r>
      <w:r w:rsidR="001F32E7">
        <w:rPr>
          <w:rFonts w:ascii="Times New Roman" w:eastAsia="Malgun Gothic" w:hAnsi="Times New Roman" w:cs="Batang"/>
          <w:i w:val="0"/>
          <w:noProof w:val="0"/>
          <w:sz w:val="20"/>
          <w:szCs w:val="20"/>
          <w:lang w:val="en-US" w:eastAsia="en-US"/>
        </w:rPr>
        <w:t xml:space="preserve"> </w:t>
      </w:r>
      <w:r w:rsidR="00A77F0E" w:rsidRPr="001F32E7">
        <w:rPr>
          <w:rFonts w:ascii="Times New Roman" w:eastAsia="Malgun Gothic" w:hAnsi="Times New Roman" w:cs="Batang"/>
          <w:i w:val="0"/>
          <w:noProof w:val="0"/>
          <w:sz w:val="20"/>
          <w:szCs w:val="20"/>
          <w:lang w:val="en-US" w:eastAsia="en-US"/>
        </w:rPr>
        <w:t xml:space="preserve">Therefore, </w:t>
      </w:r>
      <w:r w:rsidR="00175586" w:rsidRPr="001F32E7">
        <w:rPr>
          <w:rFonts w:ascii="Times New Roman" w:eastAsia="Malgun Gothic" w:hAnsi="Times New Roman" w:cs="Batang"/>
          <w:i w:val="0"/>
          <w:noProof w:val="0"/>
          <w:sz w:val="20"/>
          <w:szCs w:val="20"/>
          <w:lang w:val="en-US" w:eastAsia="en-US"/>
        </w:rPr>
        <w:t xml:space="preserve">scheduling with </w:t>
      </w:r>
      <w:r w:rsidR="00A77F0E" w:rsidRPr="001F32E7">
        <w:rPr>
          <w:rFonts w:ascii="Times New Roman" w:eastAsia="Malgun Gothic" w:hAnsi="Times New Roman" w:cs="Batang"/>
          <w:i w:val="0"/>
          <w:noProof w:val="0"/>
          <w:sz w:val="20"/>
          <w:szCs w:val="20"/>
          <w:lang w:val="en-US" w:eastAsia="en-US"/>
        </w:rPr>
        <w:t xml:space="preserve">resource is a necessary A-IoT functionality. </w:t>
      </w:r>
    </w:p>
    <w:p w14:paraId="6E15921C" w14:textId="578DEADF" w:rsidR="00E86E3E" w:rsidRDefault="00E86E3E" w:rsidP="00E86E3E">
      <w:pPr>
        <w:rPr>
          <w:rFonts w:ascii="Times New Roman" w:eastAsia="宋体" w:hAnsi="Times New Roman"/>
          <w:b/>
          <w:bCs/>
          <w:color w:val="000000"/>
          <w:lang w:val="en-US" w:eastAsia="ja-JP"/>
        </w:rPr>
      </w:pPr>
      <w:r w:rsidRPr="00895136">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eastAsia="ja-JP"/>
        </w:rPr>
        <w:t>1</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sidR="00D20C2E">
        <w:rPr>
          <w:rFonts w:ascii="Times New Roman" w:eastAsia="宋体" w:hAnsi="Times New Roman"/>
          <w:b/>
          <w:bCs/>
          <w:color w:val="000000"/>
          <w:lang w:val="en-US" w:eastAsia="ja-JP"/>
        </w:rPr>
        <w:t>R</w:t>
      </w:r>
      <w:r w:rsidR="00AD67DF">
        <w:rPr>
          <w:rFonts w:ascii="Times New Roman" w:eastAsia="宋体" w:hAnsi="Times New Roman"/>
          <w:b/>
          <w:bCs/>
          <w:color w:val="000000"/>
          <w:lang w:val="en-US" w:eastAsia="ja-JP"/>
        </w:rPr>
        <w:t xml:space="preserve">esource </w:t>
      </w:r>
      <w:r w:rsidR="00D20C2E">
        <w:rPr>
          <w:rFonts w:ascii="Times New Roman" w:eastAsia="宋体" w:hAnsi="Times New Roman"/>
          <w:b/>
          <w:bCs/>
          <w:color w:val="000000"/>
          <w:lang w:val="en-US" w:eastAsia="ja-JP"/>
        </w:rPr>
        <w:t>allocat</w:t>
      </w:r>
      <w:r w:rsidR="00D20C2E">
        <w:rPr>
          <w:rFonts w:ascii="Times New Roman" w:eastAsia="宋体" w:hAnsi="Times New Roman" w:hint="eastAsia"/>
          <w:b/>
          <w:bCs/>
          <w:color w:val="000000"/>
          <w:lang w:val="en-US"/>
        </w:rPr>
        <w:t>ion</w:t>
      </w:r>
      <w:r w:rsidR="00D20C2E">
        <w:rPr>
          <w:rFonts w:ascii="Times New Roman" w:eastAsia="宋体" w:hAnsi="Times New Roman"/>
          <w:b/>
          <w:bCs/>
          <w:color w:val="000000"/>
          <w:lang w:val="en-US" w:eastAsia="ja-JP"/>
        </w:rPr>
        <w:t xml:space="preserve"> </w:t>
      </w:r>
      <w:r w:rsidR="00AD67DF">
        <w:rPr>
          <w:rFonts w:ascii="Times New Roman" w:eastAsia="宋体" w:hAnsi="Times New Roman"/>
          <w:b/>
          <w:bCs/>
          <w:color w:val="000000"/>
          <w:lang w:val="en-US" w:eastAsia="ja-JP"/>
        </w:rPr>
        <w:t>for D2R transmission</w:t>
      </w:r>
      <w:r w:rsidR="00AD67DF" w:rsidRPr="00AD67DF">
        <w:rPr>
          <w:rFonts w:ascii="Times New Roman" w:eastAsia="宋体" w:hAnsi="Times New Roman"/>
          <w:b/>
          <w:bCs/>
          <w:color w:val="000000"/>
          <w:lang w:val="en-US" w:eastAsia="ja-JP"/>
        </w:rPr>
        <w:t xml:space="preserve"> </w:t>
      </w:r>
      <w:r w:rsidR="00AD67DF">
        <w:rPr>
          <w:rFonts w:ascii="Times New Roman" w:eastAsia="宋体" w:hAnsi="Times New Roman"/>
          <w:b/>
          <w:bCs/>
          <w:color w:val="000000"/>
          <w:lang w:val="en-US" w:eastAsia="ja-JP"/>
        </w:rPr>
        <w:t xml:space="preserve">is </w:t>
      </w:r>
      <w:r w:rsidR="00351123">
        <w:rPr>
          <w:rFonts w:ascii="Times New Roman" w:eastAsia="宋体" w:hAnsi="Times New Roman"/>
          <w:b/>
          <w:bCs/>
          <w:color w:val="000000"/>
          <w:lang w:val="en-US" w:eastAsia="ja-JP"/>
        </w:rPr>
        <w:t xml:space="preserve">a </w:t>
      </w:r>
      <w:r w:rsidR="00C26F18">
        <w:rPr>
          <w:rFonts w:ascii="Times New Roman" w:eastAsia="宋体" w:hAnsi="Times New Roman"/>
          <w:b/>
          <w:bCs/>
          <w:color w:val="000000"/>
          <w:lang w:val="en-US" w:eastAsia="ja-JP"/>
        </w:rPr>
        <w:t>mandatory</w:t>
      </w:r>
      <w:r w:rsidR="00AD67DF">
        <w:rPr>
          <w:rFonts w:ascii="Times New Roman" w:eastAsia="宋体" w:hAnsi="Times New Roman"/>
          <w:b/>
          <w:bCs/>
          <w:color w:val="000000"/>
          <w:lang w:val="en-US" w:eastAsia="ja-JP"/>
        </w:rPr>
        <w:t xml:space="preserve"> A-IoT functionality.</w:t>
      </w:r>
      <w:r>
        <w:rPr>
          <w:rFonts w:ascii="Times New Roman" w:eastAsia="宋体" w:hAnsi="Times New Roman"/>
          <w:b/>
          <w:bCs/>
          <w:color w:val="000000"/>
          <w:lang w:val="en-US" w:eastAsia="ja-JP"/>
        </w:rPr>
        <w:t xml:space="preserve"> </w:t>
      </w:r>
    </w:p>
    <w:p w14:paraId="30885CFE" w14:textId="023B8685" w:rsidR="00244601" w:rsidRPr="00C02AD0" w:rsidRDefault="00A93462" w:rsidP="002B5ECD">
      <w:pPr>
        <w:rPr>
          <w:rFonts w:ascii="Times New Roman" w:eastAsiaTheme="minorEastAsia" w:hAnsi="Times New Roman" w:cs="Batang"/>
          <w:lang w:val="en-US"/>
        </w:rPr>
      </w:pPr>
      <w:r>
        <w:rPr>
          <w:rFonts w:ascii="Times New Roman" w:eastAsia="Malgun Gothic" w:hAnsi="Times New Roman" w:cs="Batang"/>
          <w:lang w:val="en-US" w:eastAsia="en-US"/>
        </w:rPr>
        <w:t xml:space="preserve">In release-19, the study of </w:t>
      </w:r>
      <w:r w:rsidR="00244601">
        <w:rPr>
          <w:rFonts w:ascii="Times New Roman" w:eastAsia="Malgun Gothic" w:hAnsi="Times New Roman" w:cs="Batang"/>
          <w:lang w:val="en-US" w:eastAsia="en-US"/>
        </w:rPr>
        <w:t>A-IoT focuses on t</w:t>
      </w:r>
      <w:r w:rsidR="00244601" w:rsidRPr="00044D98">
        <w:rPr>
          <w:rFonts w:ascii="Times New Roman" w:eastAsia="Malgun Gothic" w:hAnsi="Times New Roman" w:cs="Batang"/>
          <w:lang w:val="en-US" w:eastAsia="en-US"/>
        </w:rPr>
        <w:t>he D</w:t>
      </w:r>
      <w:r w:rsidR="00244601">
        <w:rPr>
          <w:rFonts w:ascii="Times New Roman" w:eastAsia="Malgun Gothic" w:hAnsi="Times New Roman" w:cs="Batang"/>
          <w:lang w:val="en-US" w:eastAsia="en-US"/>
        </w:rPr>
        <w:t xml:space="preserve">T </w:t>
      </w:r>
      <w:r w:rsidR="00244601" w:rsidRPr="00044D98">
        <w:rPr>
          <w:rFonts w:ascii="Times New Roman" w:eastAsia="Malgun Gothic" w:hAnsi="Times New Roman" w:cs="Batang"/>
          <w:lang w:val="en-US" w:eastAsia="en-US"/>
        </w:rPr>
        <w:t>and D</w:t>
      </w:r>
      <w:r w:rsidR="00244601">
        <w:rPr>
          <w:rFonts w:ascii="Times New Roman" w:eastAsia="Malgun Gothic" w:hAnsi="Times New Roman" w:cs="Batang"/>
          <w:lang w:val="en-US" w:eastAsia="en-US"/>
        </w:rPr>
        <w:t>O-DT</w:t>
      </w:r>
      <w:r w:rsidR="00244601" w:rsidRPr="00044D98">
        <w:rPr>
          <w:rFonts w:ascii="Times New Roman" w:eastAsia="Malgun Gothic" w:hAnsi="Times New Roman" w:cs="Batang"/>
          <w:lang w:val="en-US" w:eastAsia="en-US"/>
        </w:rPr>
        <w:t>T</w:t>
      </w:r>
      <w:r w:rsidR="00244601">
        <w:rPr>
          <w:rFonts w:ascii="Times New Roman" w:eastAsia="Malgun Gothic" w:hAnsi="Times New Roman" w:cs="Batang"/>
          <w:lang w:val="en-US" w:eastAsia="en-US"/>
        </w:rPr>
        <w:t xml:space="preserve"> traffic types</w:t>
      </w:r>
      <w:r w:rsidR="008D5839">
        <w:rPr>
          <w:rFonts w:ascii="Times New Roman" w:eastAsia="Malgun Gothic" w:hAnsi="Times New Roman" w:cs="Batang"/>
          <w:lang w:val="en-US" w:eastAsia="en-US"/>
        </w:rPr>
        <w:t>. The procedure includes</w:t>
      </w:r>
      <w:r w:rsidR="00C02AD0">
        <w:rPr>
          <w:rFonts w:ascii="Times New Roman" w:eastAsia="Malgun Gothic" w:hAnsi="Times New Roman" w:cs="Batang"/>
          <w:lang w:val="en-US" w:eastAsia="en-US"/>
        </w:rPr>
        <w:t xml:space="preserve"> </w:t>
      </w:r>
      <w:r>
        <w:rPr>
          <w:rFonts w:ascii="Times New Roman" w:eastAsia="Malgun Gothic" w:hAnsi="Times New Roman" w:cs="Batang"/>
          <w:lang w:val="en-US" w:eastAsia="en-US"/>
        </w:rPr>
        <w:t xml:space="preserve">the following steps: </w:t>
      </w:r>
      <w:r w:rsidR="00244601">
        <w:rPr>
          <w:rFonts w:ascii="Times New Roman" w:eastAsia="Malgun Gothic" w:hAnsi="Times New Roman" w:cs="Batang"/>
          <w:lang w:val="en-US" w:eastAsia="en-US"/>
        </w:rPr>
        <w:t>reader trigger</w:t>
      </w:r>
      <w:r w:rsidR="008D5839">
        <w:rPr>
          <w:rFonts w:ascii="Times New Roman" w:eastAsia="Malgun Gothic" w:hAnsi="Times New Roman" w:cs="Batang"/>
          <w:lang w:val="en-US" w:eastAsia="en-US"/>
        </w:rPr>
        <w:t>s</w:t>
      </w:r>
      <w:r w:rsidR="00244601">
        <w:rPr>
          <w:rFonts w:ascii="Times New Roman" w:eastAsia="Malgun Gothic" w:hAnsi="Times New Roman" w:cs="Batang"/>
          <w:lang w:val="en-US" w:eastAsia="en-US"/>
        </w:rPr>
        <w:t xml:space="preserve"> the D2R transmission</w:t>
      </w:r>
      <w:r w:rsidR="00C02AD0">
        <w:rPr>
          <w:rFonts w:ascii="Times New Roman" w:eastAsia="Malgun Gothic" w:hAnsi="Times New Roman" w:cs="Batang"/>
          <w:lang w:val="en-US" w:eastAsia="en-US"/>
        </w:rPr>
        <w:t xml:space="preserve"> </w:t>
      </w:r>
      <w:r w:rsidR="00D5394C">
        <w:rPr>
          <w:rFonts w:ascii="Times New Roman" w:eastAsia="Malgun Gothic" w:hAnsi="Times New Roman" w:cs="Batang"/>
          <w:lang w:val="en-US" w:eastAsia="en-US"/>
        </w:rPr>
        <w:t xml:space="preserve">via triggering message </w:t>
      </w:r>
      <w:r w:rsidR="00C02AD0">
        <w:rPr>
          <w:rFonts w:ascii="Times New Roman" w:eastAsia="Malgun Gothic" w:hAnsi="Times New Roman" w:cs="Batang"/>
          <w:lang w:val="en-US" w:eastAsia="en-US"/>
        </w:rPr>
        <w:t>and t</w:t>
      </w:r>
      <w:r w:rsidR="00244601">
        <w:rPr>
          <w:rFonts w:ascii="Times New Roman" w:eastAsia="Malgun Gothic" w:hAnsi="Times New Roman" w:cs="Batang"/>
          <w:lang w:val="en-US" w:eastAsia="en-US"/>
        </w:rPr>
        <w:t>hen</w:t>
      </w:r>
      <w:r w:rsidR="008D5839">
        <w:rPr>
          <w:rFonts w:ascii="Times New Roman" w:eastAsia="Malgun Gothic" w:hAnsi="Times New Roman" w:cs="Batang"/>
          <w:lang w:val="en-US" w:eastAsia="en-US"/>
        </w:rPr>
        <w:t xml:space="preserve"> receives </w:t>
      </w:r>
      <w:r w:rsidR="00244601">
        <w:rPr>
          <w:rFonts w:ascii="Times New Roman" w:eastAsia="Malgun Gothic" w:hAnsi="Times New Roman" w:cs="Batang"/>
          <w:lang w:val="en-US" w:eastAsia="en-US"/>
        </w:rPr>
        <w:t xml:space="preserve">the </w:t>
      </w:r>
      <w:r w:rsidR="008D5839">
        <w:rPr>
          <w:rFonts w:ascii="Times New Roman" w:eastAsia="Malgun Gothic" w:hAnsi="Times New Roman" w:cs="Batang"/>
          <w:lang w:val="en-US" w:eastAsia="en-US"/>
        </w:rPr>
        <w:lastRenderedPageBreak/>
        <w:t xml:space="preserve">A-IoT message </w:t>
      </w:r>
      <w:r w:rsidR="001F32E7">
        <w:rPr>
          <w:rFonts w:ascii="Times New Roman" w:eastAsia="Malgun Gothic" w:hAnsi="Times New Roman" w:cs="Batang"/>
          <w:lang w:val="en-US" w:eastAsia="en-US"/>
        </w:rPr>
        <w:t>through</w:t>
      </w:r>
      <w:r w:rsidR="00244601">
        <w:rPr>
          <w:rFonts w:ascii="Times New Roman" w:eastAsia="Malgun Gothic" w:hAnsi="Times New Roman" w:cs="Batang"/>
          <w:lang w:val="en-US" w:eastAsia="en-US"/>
        </w:rPr>
        <w:t xml:space="preserve"> the allocated</w:t>
      </w:r>
      <w:r w:rsidR="008D5839">
        <w:rPr>
          <w:rFonts w:ascii="Times New Roman" w:eastAsia="Malgun Gothic" w:hAnsi="Times New Roman" w:cs="Batang"/>
          <w:lang w:val="en-US" w:eastAsia="en-US"/>
        </w:rPr>
        <w:t xml:space="preserve"> D2R</w:t>
      </w:r>
      <w:r w:rsidR="00244601">
        <w:rPr>
          <w:rFonts w:ascii="Times New Roman" w:eastAsia="Malgun Gothic" w:hAnsi="Times New Roman" w:cs="Batang"/>
          <w:lang w:val="en-US" w:eastAsia="en-US"/>
        </w:rPr>
        <w:t xml:space="preserve"> resource. </w:t>
      </w:r>
      <w:r w:rsidR="003A2D4B">
        <w:rPr>
          <w:rFonts w:ascii="Times New Roman" w:eastAsia="Malgun Gothic" w:hAnsi="Times New Roman" w:cs="Batang"/>
          <w:lang w:val="en-US" w:eastAsia="en-US"/>
        </w:rPr>
        <w:t>I</w:t>
      </w:r>
      <w:r w:rsidR="009D4988">
        <w:rPr>
          <w:rFonts w:ascii="Times New Roman" w:eastAsia="Malgun Gothic" w:hAnsi="Times New Roman" w:cs="Batang"/>
          <w:lang w:val="en-US" w:eastAsia="en-US"/>
        </w:rPr>
        <w:t xml:space="preserve">t is quite efficient if </w:t>
      </w:r>
      <w:r w:rsidR="00C02AD0">
        <w:rPr>
          <w:rFonts w:ascii="Times New Roman" w:eastAsia="Malgun Gothic" w:hAnsi="Times New Roman" w:cs="Batang"/>
          <w:lang w:val="en-US" w:eastAsia="en-US"/>
        </w:rPr>
        <w:t>t</w:t>
      </w:r>
      <w:r w:rsidR="0093666E">
        <w:rPr>
          <w:rFonts w:ascii="Times New Roman" w:eastAsia="Malgun Gothic" w:hAnsi="Times New Roman" w:cs="Batang"/>
          <w:lang w:val="en-US" w:eastAsia="en-US"/>
        </w:rPr>
        <w:t xml:space="preserve">he </w:t>
      </w:r>
      <w:r w:rsidR="00244601">
        <w:rPr>
          <w:rFonts w:ascii="Times New Roman" w:eastAsia="Malgun Gothic" w:hAnsi="Times New Roman" w:cs="Batang"/>
          <w:lang w:val="en-US" w:eastAsia="en-US"/>
        </w:rPr>
        <w:t>D2R resource</w:t>
      </w:r>
      <w:r w:rsidR="008D5839">
        <w:rPr>
          <w:rFonts w:ascii="Times New Roman" w:eastAsia="Malgun Gothic" w:hAnsi="Times New Roman" w:cs="Batang"/>
          <w:lang w:val="en-US" w:eastAsia="en-US"/>
        </w:rPr>
        <w:t xml:space="preserve"> could be allocated</w:t>
      </w:r>
      <w:r w:rsidR="0093666E">
        <w:rPr>
          <w:rFonts w:ascii="Times New Roman" w:eastAsia="Malgun Gothic" w:hAnsi="Times New Roman" w:cs="Batang"/>
          <w:lang w:val="en-US" w:eastAsia="en-US"/>
        </w:rPr>
        <w:t xml:space="preserve"> along</w:t>
      </w:r>
      <w:r w:rsidR="00244601">
        <w:rPr>
          <w:rFonts w:ascii="Times New Roman" w:eastAsia="Malgun Gothic" w:hAnsi="Times New Roman" w:cs="Batang"/>
          <w:lang w:val="en-US" w:eastAsia="en-US"/>
        </w:rPr>
        <w:t xml:space="preserve"> with the triggering message</w:t>
      </w:r>
      <w:r w:rsidR="009D4988">
        <w:rPr>
          <w:rFonts w:ascii="Times New Roman" w:eastAsia="Malgun Gothic" w:hAnsi="Times New Roman" w:cs="Batang"/>
          <w:lang w:val="en-US" w:eastAsia="en-US"/>
        </w:rPr>
        <w:t>, especially for CFRA</w:t>
      </w:r>
      <w:r w:rsidR="00C02AD0">
        <w:rPr>
          <w:rFonts w:asciiTheme="minorEastAsia" w:eastAsiaTheme="minorEastAsia" w:hAnsiTheme="minorEastAsia" w:cs="Batang" w:hint="eastAsia"/>
          <w:lang w:val="en-US"/>
        </w:rPr>
        <w:t>.</w:t>
      </w:r>
    </w:p>
    <w:p w14:paraId="72B09197" w14:textId="77EE5BF6" w:rsidR="00244601" w:rsidRPr="00C02AD0" w:rsidRDefault="00C02AD0" w:rsidP="002B5ECD">
      <w:pPr>
        <w:rPr>
          <w:rFonts w:ascii="Times New Roman" w:eastAsiaTheme="minorEastAsia" w:hAnsi="Times New Roman" w:cs="Batang"/>
        </w:rPr>
      </w:pPr>
      <w:r w:rsidRPr="00895136">
        <w:rPr>
          <w:rFonts w:ascii="Times New Roman" w:eastAsia="宋体" w:hAnsi="Times New Roman"/>
          <w:b/>
          <w:bCs/>
          <w:color w:val="000000"/>
          <w:lang w:val="en-US" w:eastAsia="ja-JP"/>
        </w:rPr>
        <w:t>Proposal</w:t>
      </w:r>
      <w:r>
        <w:rPr>
          <w:rFonts w:ascii="Times New Roman" w:eastAsia="宋体" w:hAnsi="Times New Roman"/>
          <w:b/>
          <w:bCs/>
          <w:color w:val="000000"/>
          <w:lang w:val="en-US" w:eastAsia="ja-JP"/>
        </w:rPr>
        <w:t xml:space="preserve"> 2</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RAN2 to take </w:t>
      </w:r>
      <w:r w:rsidRPr="00D5394C">
        <w:rPr>
          <w:rFonts w:ascii="Times New Roman" w:eastAsia="宋体" w:hAnsi="Times New Roman"/>
          <w:b/>
          <w:bCs/>
          <w:color w:val="000000"/>
          <w:lang w:val="en-US" w:eastAsia="ja-JP"/>
        </w:rPr>
        <w:t>triggering message</w:t>
      </w:r>
      <w:r w:rsidR="008D5839">
        <w:rPr>
          <w:rFonts w:ascii="Times New Roman" w:eastAsia="宋体" w:hAnsi="Times New Roman"/>
          <w:b/>
          <w:bCs/>
          <w:color w:val="000000"/>
          <w:lang w:val="en-US" w:eastAsia="ja-JP"/>
        </w:rPr>
        <w:t xml:space="preserve"> </w:t>
      </w:r>
      <w:r w:rsidR="001F32E7">
        <w:rPr>
          <w:rFonts w:ascii="Times New Roman" w:eastAsia="宋体" w:hAnsi="Times New Roman"/>
          <w:b/>
          <w:bCs/>
          <w:color w:val="000000"/>
          <w:lang w:val="en-US" w:eastAsia="ja-JP"/>
        </w:rPr>
        <w:t>with</w:t>
      </w:r>
      <w:r w:rsidR="008D5839">
        <w:rPr>
          <w:rFonts w:ascii="Times New Roman" w:eastAsia="宋体" w:hAnsi="Times New Roman"/>
          <w:b/>
          <w:bCs/>
          <w:color w:val="000000"/>
          <w:lang w:val="en-US" w:eastAsia="ja-JP"/>
        </w:rPr>
        <w:t xml:space="preserve"> allocate</w:t>
      </w:r>
      <w:r w:rsidR="001F32E7">
        <w:rPr>
          <w:rFonts w:ascii="Times New Roman" w:eastAsia="宋体" w:hAnsi="Times New Roman"/>
          <w:b/>
          <w:bCs/>
          <w:color w:val="000000"/>
          <w:lang w:val="en-US" w:eastAsia="ja-JP"/>
        </w:rPr>
        <w:t>d</w:t>
      </w:r>
      <w:r w:rsidR="008D5839">
        <w:rPr>
          <w:rFonts w:ascii="Times New Roman" w:eastAsia="宋体" w:hAnsi="Times New Roman"/>
          <w:b/>
          <w:bCs/>
          <w:color w:val="000000"/>
          <w:lang w:val="en-US" w:eastAsia="ja-JP"/>
        </w:rPr>
        <w:t xml:space="preserve"> D2R resource </w:t>
      </w:r>
      <w:r>
        <w:rPr>
          <w:rFonts w:ascii="Times New Roman" w:eastAsia="宋体" w:hAnsi="Times New Roman"/>
          <w:b/>
          <w:bCs/>
          <w:color w:val="000000"/>
          <w:lang w:val="en-US" w:eastAsia="ja-JP"/>
        </w:rPr>
        <w:t>as a baseline.</w:t>
      </w:r>
    </w:p>
    <w:p w14:paraId="458B1769" w14:textId="4726C03A" w:rsidR="00D765D1" w:rsidRDefault="00201084" w:rsidP="00D765D1">
      <w:pPr>
        <w:rPr>
          <w:rFonts w:ascii="Times New Roman" w:eastAsiaTheme="minorEastAsia" w:hAnsi="Times New Roman" w:cs="Batang"/>
          <w:lang w:val="en-US"/>
        </w:rPr>
      </w:pPr>
      <w:r>
        <w:rPr>
          <w:rFonts w:ascii="Times New Roman" w:eastAsiaTheme="minorEastAsia" w:hAnsi="Times New Roman" w:cs="Batang"/>
          <w:lang w:val="en-US"/>
        </w:rPr>
        <w:t>As shown in the TP, t</w:t>
      </w:r>
      <w:r w:rsidR="00D765D1" w:rsidRPr="009B0279">
        <w:rPr>
          <w:rFonts w:ascii="Times New Roman" w:eastAsiaTheme="minorEastAsia" w:hAnsi="Times New Roman" w:cs="Batang"/>
          <w:lang w:val="en-US"/>
        </w:rPr>
        <w:t>he overall AS procedure can be formulated as</w:t>
      </w:r>
      <w:r w:rsidR="00D765D1">
        <w:rPr>
          <w:rFonts w:ascii="Times New Roman" w:eastAsiaTheme="minorEastAsia" w:hAnsi="Times New Roman" w:cs="Batang"/>
          <w:lang w:val="en-US"/>
        </w:rPr>
        <w:t xml:space="preserve"> below [</w:t>
      </w:r>
      <w:r w:rsidR="002147C3">
        <w:rPr>
          <w:rFonts w:ascii="Times New Roman" w:eastAsiaTheme="minorEastAsia" w:hAnsi="Times New Roman" w:cs="Batang"/>
          <w:lang w:val="en-US"/>
        </w:rPr>
        <w:t>2</w:t>
      </w:r>
      <w:r w:rsidR="00D765D1">
        <w:rPr>
          <w:rFonts w:ascii="Times New Roman" w:eastAsiaTheme="minorEastAsia" w:hAnsi="Times New Roman" w:cs="Batang"/>
          <w:lang w:val="en-US"/>
        </w:rPr>
        <w:t>]. For some use cases, i</w:t>
      </w:r>
      <w:r w:rsidR="00D765D1" w:rsidRPr="009B0279">
        <w:rPr>
          <w:rFonts w:ascii="Times New Roman" w:eastAsiaTheme="minorEastAsia" w:hAnsi="Times New Roman" w:cs="Batang"/>
          <w:lang w:val="en-US"/>
        </w:rPr>
        <w:t xml:space="preserve">t </w:t>
      </w:r>
      <w:r w:rsidR="00D765D1">
        <w:rPr>
          <w:rFonts w:ascii="Times New Roman" w:eastAsiaTheme="minorEastAsia" w:hAnsi="Times New Roman" w:cs="Batang"/>
          <w:lang w:val="en-US"/>
        </w:rPr>
        <w:t xml:space="preserve">will experience </w:t>
      </w:r>
      <w:r w:rsidR="00D765D1" w:rsidRPr="009B0279">
        <w:rPr>
          <w:rFonts w:ascii="Times New Roman" w:eastAsiaTheme="minorEastAsia" w:hAnsi="Times New Roman" w:cs="Batang"/>
          <w:lang w:val="en-US"/>
        </w:rPr>
        <w:t xml:space="preserve">the </w:t>
      </w:r>
      <w:r w:rsidR="00D765D1">
        <w:rPr>
          <w:rFonts w:ascii="Times New Roman" w:eastAsiaTheme="minorEastAsia" w:hAnsi="Times New Roman" w:cs="Batang"/>
          <w:lang w:val="en-US"/>
        </w:rPr>
        <w:t>whole</w:t>
      </w:r>
      <w:r w:rsidR="00D765D1" w:rsidRPr="009B0279">
        <w:rPr>
          <w:rFonts w:ascii="Times New Roman" w:eastAsiaTheme="minorEastAsia" w:hAnsi="Times New Roman" w:cs="Batang"/>
          <w:lang w:val="en-US"/>
        </w:rPr>
        <w:t xml:space="preserve"> procedure with Step A, Step B, Step C1 and Step C2</w:t>
      </w:r>
      <w:r w:rsidR="00D765D1">
        <w:rPr>
          <w:rFonts w:ascii="Times New Roman" w:eastAsiaTheme="minorEastAsia" w:hAnsi="Times New Roman" w:cs="Batang"/>
          <w:lang w:val="en-US"/>
        </w:rPr>
        <w:t xml:space="preserve"> which may involve </w:t>
      </w:r>
      <w:r w:rsidR="00C26F18">
        <w:rPr>
          <w:rFonts w:ascii="Times New Roman" w:eastAsiaTheme="minorEastAsia" w:hAnsi="Times New Roman" w:cs="Batang"/>
          <w:lang w:val="en-US"/>
        </w:rPr>
        <w:t>multiple</w:t>
      </w:r>
      <w:r w:rsidR="00D765D1">
        <w:rPr>
          <w:rFonts w:ascii="Times New Roman" w:eastAsiaTheme="minorEastAsia" w:hAnsi="Times New Roman" w:cs="Batang"/>
          <w:lang w:val="en-US"/>
        </w:rPr>
        <w:t xml:space="preserve"> </w:t>
      </w:r>
      <w:r w:rsidR="002147C3">
        <w:rPr>
          <w:rFonts w:ascii="Times New Roman" w:eastAsiaTheme="minorEastAsia" w:hAnsi="Times New Roman" w:cs="Batang"/>
          <w:lang w:val="en-US"/>
        </w:rPr>
        <w:t>scheduling</w:t>
      </w:r>
      <w:r w:rsidR="00D765D1">
        <w:rPr>
          <w:rFonts w:ascii="Times New Roman" w:eastAsiaTheme="minorEastAsia" w:hAnsi="Times New Roman" w:cs="Batang"/>
          <w:lang w:val="en-US"/>
        </w:rPr>
        <w:t xml:space="preserve"> for the </w:t>
      </w:r>
      <w:r w:rsidR="00E83F26">
        <w:rPr>
          <w:rFonts w:ascii="Times New Roman" w:eastAsiaTheme="minorEastAsia" w:hAnsi="Times New Roman" w:cs="Batang"/>
          <w:lang w:val="en-US"/>
        </w:rPr>
        <w:t>random access and</w:t>
      </w:r>
      <w:r w:rsidR="00E83F26">
        <w:rPr>
          <w:rFonts w:ascii="Times New Roman" w:eastAsiaTheme="minorEastAsia" w:hAnsi="Times New Roman" w:cs="Batang" w:hint="eastAsia"/>
          <w:lang w:val="en-US"/>
        </w:rPr>
        <w:t>/</w:t>
      </w:r>
      <w:r w:rsidR="00E83F26">
        <w:rPr>
          <w:rFonts w:ascii="Times New Roman" w:eastAsiaTheme="minorEastAsia" w:hAnsi="Times New Roman" w:cs="Batang"/>
          <w:lang w:val="en-US"/>
        </w:rPr>
        <w:t xml:space="preserve">or </w:t>
      </w:r>
      <w:r w:rsidR="00E83F26">
        <w:rPr>
          <w:rFonts w:ascii="Times New Roman" w:eastAsiaTheme="minorEastAsia" w:hAnsi="Times New Roman" w:cs="Batang" w:hint="eastAsia"/>
          <w:lang w:val="en-US"/>
        </w:rPr>
        <w:t>data</w:t>
      </w:r>
      <w:r w:rsidR="00E83F26">
        <w:rPr>
          <w:rFonts w:ascii="Times New Roman" w:eastAsiaTheme="minorEastAsia" w:hAnsi="Times New Roman" w:cs="Batang"/>
          <w:lang w:val="en-US"/>
        </w:rPr>
        <w:t xml:space="preserve"> transmission</w:t>
      </w:r>
      <w:r w:rsidR="00D765D1">
        <w:rPr>
          <w:rFonts w:ascii="Times New Roman" w:eastAsiaTheme="minorEastAsia" w:hAnsi="Times New Roman" w:cs="Batang"/>
          <w:lang w:val="en-US"/>
        </w:rPr>
        <w:t xml:space="preserve">. </w:t>
      </w:r>
      <w:bookmarkStart w:id="1" w:name="_Hlk178007623"/>
      <w:r w:rsidR="00D765D1">
        <w:rPr>
          <w:rFonts w:ascii="Times New Roman" w:eastAsiaTheme="minorEastAsia" w:hAnsi="Times New Roman" w:cs="Batang"/>
          <w:lang w:val="en-US"/>
        </w:rPr>
        <w:t xml:space="preserve">The device </w:t>
      </w:r>
      <w:r w:rsidR="00D765D1">
        <w:rPr>
          <w:rFonts w:ascii="Times New Roman" w:eastAsiaTheme="minorEastAsia" w:hAnsi="Times New Roman" w:cs="Batang" w:hint="eastAsia"/>
          <w:lang w:val="en-US"/>
        </w:rPr>
        <w:t>ID</w:t>
      </w:r>
      <w:r w:rsidR="00D765D1">
        <w:rPr>
          <w:rFonts w:ascii="Times New Roman" w:eastAsiaTheme="minorEastAsia" w:hAnsi="Times New Roman" w:cs="Batang"/>
          <w:lang w:val="en-US"/>
        </w:rPr>
        <w:t xml:space="preserve"> from upper layer is generally large</w:t>
      </w:r>
      <w:r w:rsidR="00C26F18">
        <w:rPr>
          <w:rFonts w:ascii="Times New Roman" w:eastAsiaTheme="minorEastAsia" w:hAnsi="Times New Roman" w:cs="Batang"/>
          <w:lang w:val="en-US"/>
        </w:rPr>
        <w:t xml:space="preserve"> </w:t>
      </w:r>
      <w:r w:rsidR="00C26F18">
        <w:rPr>
          <w:rFonts w:ascii="Times New Roman" w:eastAsiaTheme="minorEastAsia" w:hAnsi="Times New Roman" w:cs="Batang" w:hint="eastAsia"/>
          <w:lang w:val="en-US"/>
        </w:rPr>
        <w:t>which</w:t>
      </w:r>
      <w:r w:rsidR="00D765D1">
        <w:rPr>
          <w:rFonts w:ascii="Times New Roman" w:eastAsiaTheme="minorEastAsia" w:hAnsi="Times New Roman" w:cs="Batang"/>
          <w:lang w:val="en-US"/>
        </w:rPr>
        <w:t xml:space="preserve"> consume</w:t>
      </w:r>
      <w:r w:rsidR="00C26F18">
        <w:rPr>
          <w:rFonts w:ascii="Times New Roman" w:eastAsiaTheme="minorEastAsia" w:hAnsi="Times New Roman" w:cs="Batang"/>
          <w:lang w:val="en-US"/>
        </w:rPr>
        <w:t>s</w:t>
      </w:r>
      <w:r w:rsidR="00D765D1">
        <w:rPr>
          <w:rFonts w:ascii="Times New Roman" w:eastAsiaTheme="minorEastAsia" w:hAnsi="Times New Roman" w:cs="Batang"/>
          <w:lang w:val="en-US"/>
        </w:rPr>
        <w:t xml:space="preserve"> more space</w:t>
      </w:r>
      <w:r w:rsidR="00C26F18">
        <w:rPr>
          <w:rFonts w:ascii="Times New Roman" w:eastAsiaTheme="minorEastAsia" w:hAnsi="Times New Roman" w:cs="Batang"/>
          <w:lang w:val="en-US"/>
        </w:rPr>
        <w:t>s</w:t>
      </w:r>
      <w:r w:rsidR="00D765D1">
        <w:rPr>
          <w:rFonts w:ascii="Times New Roman" w:eastAsiaTheme="minorEastAsia" w:hAnsi="Times New Roman" w:cs="Batang"/>
          <w:lang w:val="en-US"/>
        </w:rPr>
        <w:t xml:space="preserve"> for scheduling. It </w:t>
      </w:r>
      <w:r w:rsidR="00C26F18">
        <w:rPr>
          <w:rFonts w:ascii="Times New Roman" w:eastAsiaTheme="minorEastAsia" w:hAnsi="Times New Roman" w:cs="Batang"/>
          <w:lang w:val="en-US"/>
        </w:rPr>
        <w:t>would</w:t>
      </w:r>
      <w:r w:rsidR="00D765D1">
        <w:rPr>
          <w:rFonts w:ascii="Times New Roman" w:eastAsiaTheme="minorEastAsia" w:hAnsi="Times New Roman" w:cs="Batang"/>
          <w:lang w:val="en-US"/>
        </w:rPr>
        <w:t xml:space="preserve"> be helpful if a shorter </w:t>
      </w:r>
      <w:r w:rsidR="00D765D1" w:rsidRPr="00A74EF9">
        <w:rPr>
          <w:rFonts w:ascii="Times New Roman" w:eastAsiaTheme="minorEastAsia" w:hAnsi="Times New Roman" w:cs="Batang"/>
          <w:lang w:val="en-US"/>
        </w:rPr>
        <w:t>AS ID for scheduling purposes</w:t>
      </w:r>
      <w:bookmarkEnd w:id="1"/>
      <w:r w:rsidR="00D765D1">
        <w:rPr>
          <w:rFonts w:ascii="Times New Roman" w:eastAsiaTheme="minorEastAsia" w:hAnsi="Times New Roman" w:cs="Batang"/>
          <w:lang w:val="en-US"/>
        </w:rPr>
        <w:t xml:space="preserve"> introduced</w:t>
      </w:r>
      <w:r w:rsidR="00D765D1" w:rsidRPr="009B0279">
        <w:rPr>
          <w:rFonts w:ascii="Times New Roman" w:eastAsiaTheme="minorEastAsia" w:hAnsi="Times New Roman" w:cs="Batang"/>
          <w:lang w:val="en-US"/>
        </w:rPr>
        <w:t>.</w:t>
      </w:r>
      <w:r w:rsidR="00D765D1">
        <w:rPr>
          <w:rFonts w:ascii="Times New Roman" w:eastAsiaTheme="minorEastAsia" w:hAnsi="Times New Roman" w:cs="Batang"/>
          <w:lang w:val="en-US"/>
        </w:rPr>
        <w:t xml:space="preserve">  </w:t>
      </w:r>
    </w:p>
    <w:p w14:paraId="040DE706" w14:textId="38EA0217" w:rsidR="00D765D1" w:rsidRDefault="00B90587" w:rsidP="00D765D1">
      <w:pPr>
        <w:spacing w:after="0"/>
        <w:jc w:val="center"/>
        <w:rPr>
          <w:rFonts w:ascii="Times New Roman" w:eastAsiaTheme="minorEastAsia" w:hAnsi="Times New Roman" w:cs="Batang"/>
          <w:lang w:val="en-US"/>
        </w:rPr>
      </w:pPr>
      <w:r w:rsidRPr="00165451">
        <w:rPr>
          <w:noProof/>
        </w:rPr>
        <w:object w:dxaOrig="5929" w:dyaOrig="4717" w14:anchorId="4D5B6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62.75pt;mso-width-percent:0;mso-height-percent:0;mso-width-percent:0;mso-height-percent:0" o:ole="">
            <v:imagedata r:id="rId8" o:title=""/>
          </v:shape>
          <o:OLEObject Type="Embed" ProgID="Visio.Drawing.15" ShapeID="_x0000_i1025" DrawAspect="Content" ObjectID="_1789562840" r:id="rId9"/>
        </w:object>
      </w:r>
    </w:p>
    <w:p w14:paraId="2464766C" w14:textId="77B8F165" w:rsidR="00D765D1" w:rsidRDefault="00D765D1" w:rsidP="00D765D1">
      <w:pPr>
        <w:spacing w:after="0"/>
        <w:jc w:val="center"/>
        <w:rPr>
          <w:rFonts w:ascii="Times New Roman" w:eastAsiaTheme="minorEastAsia" w:hAnsi="Times New Roman" w:cs="Batang"/>
          <w:lang w:val="en-US"/>
        </w:rPr>
      </w:pPr>
      <w:r>
        <w:rPr>
          <w:rFonts w:ascii="Times New Roman" w:eastAsiaTheme="minorEastAsia" w:hAnsi="Times New Roman" w:cs="Batang"/>
          <w:lang w:val="en-US"/>
        </w:rPr>
        <w:t>Figure 1:</w:t>
      </w:r>
      <w:r w:rsidRPr="00AA3DC6">
        <w:rPr>
          <w:rFonts w:ascii="Times New Roman" w:eastAsiaTheme="minorEastAsia" w:hAnsi="Times New Roman" w:cs="Batang"/>
          <w:lang w:val="en-US"/>
        </w:rPr>
        <w:t xml:space="preserve"> Overall AS procedure between A-IoT device and reader</w:t>
      </w:r>
    </w:p>
    <w:p w14:paraId="3D1FCB47" w14:textId="416FDA0A" w:rsidR="00D765D1" w:rsidRDefault="00D765D1" w:rsidP="00D765D1">
      <w:pPr>
        <w:rPr>
          <w:rFonts w:ascii="Times New Roman" w:eastAsiaTheme="minorEastAsia" w:hAnsi="Times New Roman" w:cs="Batang"/>
          <w:lang w:val="en-US"/>
        </w:rPr>
      </w:pPr>
      <w:r w:rsidRPr="00895136">
        <w:rPr>
          <w:rFonts w:ascii="Times New Roman" w:eastAsia="宋体" w:hAnsi="Times New Roman"/>
          <w:b/>
          <w:bCs/>
          <w:color w:val="000000"/>
          <w:lang w:val="en-US" w:eastAsia="ja-JP"/>
        </w:rPr>
        <w:t>Proposal</w:t>
      </w:r>
      <w:r>
        <w:rPr>
          <w:rFonts w:ascii="Times New Roman" w:eastAsia="宋体" w:hAnsi="Times New Roman"/>
          <w:b/>
          <w:bCs/>
          <w:color w:val="000000"/>
          <w:lang w:val="en-US" w:eastAsia="ja-JP"/>
        </w:rPr>
        <w:t xml:space="preserve"> 3</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sidR="00175586">
        <w:rPr>
          <w:rFonts w:ascii="Times New Roman" w:eastAsia="宋体" w:hAnsi="Times New Roman"/>
          <w:b/>
          <w:bCs/>
          <w:color w:val="000000"/>
          <w:lang w:val="en-US" w:eastAsia="ja-JP"/>
        </w:rPr>
        <w:t xml:space="preserve">AS ID is </w:t>
      </w:r>
      <w:r w:rsidR="0091343A">
        <w:rPr>
          <w:rFonts w:ascii="Times New Roman" w:eastAsia="宋体" w:hAnsi="Times New Roman"/>
          <w:b/>
          <w:bCs/>
          <w:color w:val="000000"/>
          <w:lang w:val="en-US" w:eastAsia="ja-JP"/>
        </w:rPr>
        <w:t>suppor</w:t>
      </w:r>
      <w:r w:rsidR="00226422">
        <w:rPr>
          <w:rFonts w:ascii="Times New Roman" w:eastAsia="宋体" w:hAnsi="Times New Roman"/>
          <w:b/>
          <w:bCs/>
          <w:color w:val="000000"/>
          <w:lang w:val="en-US" w:eastAsia="ja-JP"/>
        </w:rPr>
        <w:t>t</w:t>
      </w:r>
      <w:r w:rsidR="0091343A">
        <w:rPr>
          <w:rFonts w:ascii="Times New Roman" w:eastAsia="宋体" w:hAnsi="Times New Roman"/>
          <w:b/>
          <w:bCs/>
          <w:color w:val="000000"/>
          <w:lang w:val="en-US" w:eastAsia="ja-JP"/>
        </w:rPr>
        <w:t>ed</w:t>
      </w:r>
      <w:r w:rsidR="00175586">
        <w:rPr>
          <w:rFonts w:ascii="Times New Roman" w:eastAsia="宋体" w:hAnsi="Times New Roman"/>
          <w:b/>
          <w:bCs/>
          <w:color w:val="000000"/>
          <w:lang w:val="en-US" w:eastAsia="ja-JP"/>
        </w:rPr>
        <w:t xml:space="preserve"> for scheduling. RAN2 to discuss </w:t>
      </w:r>
      <w:r w:rsidR="0031342C">
        <w:rPr>
          <w:rFonts w:ascii="Times New Roman" w:eastAsia="宋体" w:hAnsi="Times New Roman"/>
          <w:b/>
          <w:bCs/>
          <w:color w:val="000000"/>
          <w:lang w:val="en-US" w:eastAsia="ja-JP"/>
        </w:rPr>
        <w:t xml:space="preserve">when and </w:t>
      </w:r>
      <w:r w:rsidR="00175586">
        <w:rPr>
          <w:rFonts w:ascii="Times New Roman" w:eastAsia="宋体" w:hAnsi="Times New Roman"/>
          <w:b/>
          <w:bCs/>
          <w:color w:val="000000"/>
          <w:lang w:val="en-US" w:eastAsia="ja-JP"/>
        </w:rPr>
        <w:t xml:space="preserve">how to assign </w:t>
      </w:r>
      <w:r w:rsidRPr="00A74EF9">
        <w:rPr>
          <w:rFonts w:ascii="Times New Roman" w:eastAsia="宋体" w:hAnsi="Times New Roman"/>
          <w:b/>
          <w:bCs/>
          <w:color w:val="000000"/>
          <w:lang w:val="en-US" w:eastAsia="ja-JP"/>
        </w:rPr>
        <w:t>AS ID for scheduling purposes</w:t>
      </w:r>
      <w:r>
        <w:rPr>
          <w:rFonts w:ascii="Times New Roman" w:eastAsia="宋体" w:hAnsi="Times New Roman"/>
          <w:b/>
          <w:bCs/>
          <w:color w:val="000000"/>
          <w:lang w:val="en-US" w:eastAsia="ja-JP"/>
        </w:rPr>
        <w:t>.</w:t>
      </w:r>
    </w:p>
    <w:p w14:paraId="2BF27D4C" w14:textId="6E390591" w:rsidR="00D765D1" w:rsidRPr="00A0540A" w:rsidRDefault="00D765D1" w:rsidP="00D765D1">
      <w:pPr>
        <w:rPr>
          <w:rFonts w:ascii="Times New Roman" w:eastAsia="Malgun Gothic" w:hAnsi="Times New Roman" w:cs="Batang"/>
          <w:lang w:val="en-US" w:eastAsia="en-US"/>
        </w:rPr>
      </w:pPr>
      <w:r w:rsidRPr="00A0540A">
        <w:rPr>
          <w:rFonts w:ascii="Times New Roman" w:eastAsia="Malgun Gothic" w:hAnsi="Times New Roman" w:cs="Batang"/>
          <w:lang w:val="en-US" w:eastAsia="en-US"/>
        </w:rPr>
        <w:t xml:space="preserve">For D2R data transmission, the allocated resource depends on the energy status of A-IoT device. If the energy is about to run out, the reader </w:t>
      </w:r>
      <w:r>
        <w:rPr>
          <w:rFonts w:ascii="Times New Roman" w:eastAsia="Malgun Gothic" w:hAnsi="Times New Roman" w:cs="Batang"/>
          <w:lang w:val="en-US" w:eastAsia="en-US"/>
        </w:rPr>
        <w:t xml:space="preserve">should </w:t>
      </w:r>
      <w:r w:rsidRPr="00A0540A">
        <w:rPr>
          <w:rFonts w:ascii="Times New Roman" w:eastAsia="Malgun Gothic" w:hAnsi="Times New Roman" w:cs="Batang"/>
          <w:lang w:val="en-US" w:eastAsia="en-US"/>
        </w:rPr>
        <w:t xml:space="preserve">stop scheduling the device until the charging completed which could avoid resource </w:t>
      </w:r>
      <w:r w:rsidR="00053C98">
        <w:rPr>
          <w:rFonts w:ascii="Times New Roman" w:eastAsia="Malgun Gothic" w:hAnsi="Times New Roman" w:cs="Batang"/>
          <w:lang w:val="en-US" w:eastAsia="en-US"/>
        </w:rPr>
        <w:t>wastage</w:t>
      </w:r>
      <w:r w:rsidRPr="00A0540A">
        <w:rPr>
          <w:rFonts w:ascii="Times New Roman" w:eastAsia="Malgun Gothic" w:hAnsi="Times New Roman" w:cs="Batang"/>
          <w:lang w:val="en-US" w:eastAsia="en-US"/>
        </w:rPr>
        <w:t>.</w:t>
      </w:r>
    </w:p>
    <w:p w14:paraId="10BD899B" w14:textId="2905200B" w:rsidR="00D765D1" w:rsidRPr="00A0540A" w:rsidRDefault="00D765D1" w:rsidP="00D765D1">
      <w:pPr>
        <w:rPr>
          <w:rFonts w:ascii="Times New Roman" w:eastAsia="宋体" w:hAnsi="Times New Roman"/>
          <w:b/>
          <w:bCs/>
          <w:color w:val="000000"/>
          <w:lang w:val="en-US" w:eastAsia="ja-JP"/>
        </w:rPr>
      </w:pPr>
      <w:r w:rsidRPr="00A0540A">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eastAsia="ja-JP"/>
        </w:rPr>
        <w:t>4</w:t>
      </w:r>
      <w:r w:rsidRPr="00A0540A">
        <w:rPr>
          <w:rFonts w:ascii="Times New Roman" w:eastAsia="宋体" w:hAnsi="Times New Roman"/>
          <w:b/>
          <w:bCs/>
          <w:color w:val="000000"/>
          <w:lang w:val="en-US" w:eastAsia="ja-JP"/>
        </w:rPr>
        <w:t xml:space="preserve">:  </w:t>
      </w:r>
      <w:r w:rsidR="002147C3">
        <w:rPr>
          <w:rFonts w:ascii="Times New Roman" w:eastAsia="宋体" w:hAnsi="Times New Roman"/>
          <w:b/>
          <w:bCs/>
          <w:color w:val="000000"/>
          <w:lang w:val="en-US" w:eastAsia="ja-JP"/>
        </w:rPr>
        <w:t>T</w:t>
      </w:r>
      <w:r w:rsidRPr="00A0540A">
        <w:rPr>
          <w:rFonts w:ascii="Times New Roman" w:eastAsia="宋体" w:hAnsi="Times New Roman"/>
          <w:b/>
          <w:bCs/>
          <w:color w:val="000000"/>
          <w:lang w:val="en-US" w:eastAsia="ja-JP"/>
        </w:rPr>
        <w:t>he energy status information should be delivered from the A-IoT device to the reader.</w:t>
      </w:r>
    </w:p>
    <w:p w14:paraId="45F1FD21" w14:textId="11E827E5" w:rsidR="007452DD" w:rsidRPr="00C26F18" w:rsidRDefault="007452DD" w:rsidP="00C26F18">
      <w:pPr>
        <w:pStyle w:val="2"/>
        <w:spacing w:before="0" w:after="0"/>
        <w:jc w:val="both"/>
        <w:rPr>
          <w:rFonts w:eastAsiaTheme="minorEastAsia"/>
          <w:lang w:val="en-US"/>
        </w:rPr>
      </w:pPr>
      <w:r w:rsidRPr="00783FBF">
        <w:rPr>
          <w:rFonts w:eastAsiaTheme="minorEastAsia" w:hint="eastAsia"/>
          <w:lang w:val="en-US"/>
        </w:rPr>
        <w:t>2</w:t>
      </w:r>
      <w:r w:rsidRPr="00783FBF">
        <w:rPr>
          <w:rFonts w:eastAsiaTheme="minorEastAsia"/>
          <w:lang w:val="en-US"/>
        </w:rPr>
        <w:t>.</w:t>
      </w:r>
      <w:r w:rsidR="00D34CC8">
        <w:rPr>
          <w:rFonts w:eastAsiaTheme="minorEastAsia"/>
          <w:lang w:val="en-US"/>
        </w:rPr>
        <w:t>2</w:t>
      </w:r>
      <w:r w:rsidRPr="00783FBF">
        <w:rPr>
          <w:rFonts w:eastAsiaTheme="minorEastAsia"/>
          <w:lang w:val="en-US"/>
        </w:rPr>
        <w:t xml:space="preserve"> </w:t>
      </w:r>
      <w:r>
        <w:rPr>
          <w:rFonts w:eastAsiaTheme="minorEastAsia"/>
          <w:lang w:val="en-US"/>
        </w:rPr>
        <w:t>Segmentation</w:t>
      </w:r>
    </w:p>
    <w:p w14:paraId="5DB54512" w14:textId="045F9C33" w:rsidR="00A2487A" w:rsidRPr="00A87688" w:rsidRDefault="001F32E7" w:rsidP="00EB7706">
      <w:pPr>
        <w:rPr>
          <w:rFonts w:ascii="Times New Roman" w:eastAsia="宋体" w:hAnsi="Times New Roman"/>
          <w:b/>
          <w:bCs/>
          <w:color w:val="000000"/>
          <w:lang w:val="en-US" w:eastAsia="ja-JP"/>
        </w:rPr>
      </w:pPr>
      <w:r>
        <w:rPr>
          <w:rFonts w:ascii="Times New Roman" w:eastAsiaTheme="minorEastAsia" w:hAnsi="Times New Roman" w:cs="Batang"/>
          <w:lang w:val="en-US"/>
        </w:rPr>
        <w:t>Generally</w:t>
      </w:r>
      <w:r w:rsidR="00516570" w:rsidRPr="00D34CC8">
        <w:rPr>
          <w:rFonts w:ascii="Times New Roman" w:eastAsiaTheme="minorEastAsia" w:hAnsi="Times New Roman" w:cs="Batang"/>
          <w:lang w:val="en-US"/>
        </w:rPr>
        <w:t xml:space="preserve">, the reader </w:t>
      </w:r>
      <w:r w:rsidR="00D34CC8">
        <w:rPr>
          <w:rFonts w:ascii="Times New Roman" w:eastAsiaTheme="minorEastAsia" w:hAnsi="Times New Roman" w:cs="Batang"/>
          <w:lang w:val="en-US"/>
        </w:rPr>
        <w:t xml:space="preserve">will </w:t>
      </w:r>
      <w:r w:rsidR="00516570" w:rsidRPr="00D34CC8">
        <w:rPr>
          <w:rFonts w:ascii="Times New Roman" w:eastAsiaTheme="minorEastAsia" w:hAnsi="Times New Roman" w:cs="Batang"/>
          <w:lang w:val="en-US"/>
        </w:rPr>
        <w:t xml:space="preserve">allocate resource </w:t>
      </w:r>
      <w:r w:rsidR="00D34CC8">
        <w:rPr>
          <w:rFonts w:ascii="Times New Roman" w:eastAsiaTheme="minorEastAsia" w:hAnsi="Times New Roman" w:cs="Batang"/>
          <w:lang w:val="en-US"/>
        </w:rPr>
        <w:t xml:space="preserve">based on experience </w:t>
      </w:r>
      <w:r w:rsidR="00516570" w:rsidRPr="00D34CC8">
        <w:rPr>
          <w:rFonts w:ascii="Times New Roman" w:eastAsiaTheme="minorEastAsia" w:hAnsi="Times New Roman" w:cs="Batang"/>
          <w:lang w:val="en-US"/>
        </w:rPr>
        <w:t>and it is possible that the allocated resource could not carry the whole message waiting to transmit</w:t>
      </w:r>
      <w:r w:rsidR="00A87688" w:rsidRPr="00D34CC8">
        <w:rPr>
          <w:rFonts w:ascii="Times New Roman" w:eastAsiaTheme="minorEastAsia" w:hAnsi="Times New Roman" w:cs="Batang"/>
          <w:lang w:val="en-US"/>
        </w:rPr>
        <w:t>.</w:t>
      </w:r>
      <w:r w:rsidR="00D34CC8">
        <w:rPr>
          <w:rFonts w:ascii="Times New Roman" w:eastAsiaTheme="minorEastAsia" w:hAnsi="Times New Roman" w:cs="Batang"/>
          <w:lang w:val="en-US"/>
        </w:rPr>
        <w:t xml:space="preserve"> </w:t>
      </w:r>
      <w:r w:rsidR="00516570">
        <w:rPr>
          <w:rFonts w:ascii="Times New Roman" w:eastAsiaTheme="minorEastAsia" w:hAnsi="Times New Roman" w:cs="Batang"/>
          <w:lang w:val="en-US"/>
        </w:rPr>
        <w:t>To ut</w:t>
      </w:r>
      <w:r w:rsidR="00516570" w:rsidRPr="00516570">
        <w:rPr>
          <w:rFonts w:ascii="Times New Roman" w:eastAsiaTheme="minorEastAsia" w:hAnsi="Times New Roman" w:cs="Batang"/>
          <w:lang w:val="en-US"/>
        </w:rPr>
        <w:t>ilize th</w:t>
      </w:r>
      <w:r w:rsidR="00516570">
        <w:rPr>
          <w:rFonts w:ascii="Times New Roman" w:eastAsiaTheme="minorEastAsia" w:hAnsi="Times New Roman" w:cs="Batang"/>
          <w:lang w:val="en-US"/>
        </w:rPr>
        <w:t>e</w:t>
      </w:r>
      <w:r w:rsidR="00516570" w:rsidRPr="00516570">
        <w:rPr>
          <w:rFonts w:ascii="Times New Roman" w:eastAsiaTheme="minorEastAsia" w:hAnsi="Times New Roman" w:cs="Batang"/>
          <w:lang w:val="en-US"/>
        </w:rPr>
        <w:t xml:space="preserve"> </w:t>
      </w:r>
      <w:r>
        <w:rPr>
          <w:rFonts w:ascii="Times New Roman" w:eastAsiaTheme="minorEastAsia" w:hAnsi="Times New Roman" w:cs="Batang"/>
          <w:lang w:val="en-US"/>
        </w:rPr>
        <w:t xml:space="preserve">allocated </w:t>
      </w:r>
      <w:r w:rsidR="00516570" w:rsidRPr="00516570">
        <w:rPr>
          <w:rFonts w:ascii="Times New Roman" w:eastAsiaTheme="minorEastAsia" w:hAnsi="Times New Roman" w:cs="Batang"/>
          <w:lang w:val="en-US"/>
        </w:rPr>
        <w:t>resource</w:t>
      </w:r>
      <w:r w:rsidR="00516570">
        <w:rPr>
          <w:rFonts w:ascii="Times New Roman" w:eastAsiaTheme="minorEastAsia" w:hAnsi="Times New Roman" w:cs="Batang"/>
          <w:lang w:val="en-US"/>
        </w:rPr>
        <w:t xml:space="preserve">, segmentation should be performed to transmit the </w:t>
      </w:r>
      <w:r w:rsidR="00542AF4">
        <w:rPr>
          <w:rFonts w:ascii="Times New Roman" w:eastAsiaTheme="minorEastAsia" w:hAnsi="Times New Roman" w:cs="Batang"/>
          <w:lang w:val="en-US"/>
        </w:rPr>
        <w:t>permitted segment</w:t>
      </w:r>
      <w:r w:rsidR="00516570">
        <w:rPr>
          <w:rFonts w:ascii="Times New Roman" w:eastAsiaTheme="minorEastAsia" w:hAnsi="Times New Roman" w:cs="Batang"/>
          <w:lang w:val="en-US"/>
        </w:rPr>
        <w:t>.</w:t>
      </w:r>
    </w:p>
    <w:p w14:paraId="4833A874" w14:textId="3CCC2E82" w:rsidR="00EB7706" w:rsidRDefault="00EB7706" w:rsidP="00EB7706">
      <w:pPr>
        <w:rPr>
          <w:rFonts w:ascii="Times New Roman" w:eastAsia="Malgun Gothic" w:hAnsi="Times New Roman" w:cs="Batang"/>
          <w:lang w:val="en-US" w:eastAsia="en-US"/>
        </w:rPr>
      </w:pPr>
      <w:r w:rsidRPr="00895136">
        <w:rPr>
          <w:rFonts w:ascii="Times New Roman" w:eastAsia="宋体" w:hAnsi="Times New Roman"/>
          <w:b/>
          <w:bCs/>
          <w:color w:val="000000"/>
          <w:lang w:val="en-US" w:eastAsia="ja-JP"/>
        </w:rPr>
        <w:t xml:space="preserve">Proposal </w:t>
      </w:r>
      <w:r w:rsidR="00D765D1">
        <w:rPr>
          <w:rFonts w:ascii="Times New Roman" w:eastAsia="宋体" w:hAnsi="Times New Roman"/>
          <w:b/>
          <w:bCs/>
          <w:color w:val="000000"/>
          <w:lang w:val="en-US" w:eastAsia="ja-JP"/>
        </w:rPr>
        <w:t>5</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sidR="00D34CC8">
        <w:rPr>
          <w:rFonts w:ascii="Times New Roman" w:eastAsia="宋体" w:hAnsi="Times New Roman"/>
          <w:b/>
          <w:bCs/>
          <w:color w:val="000000"/>
          <w:lang w:val="en-US" w:eastAsia="ja-JP"/>
        </w:rPr>
        <w:t>RAN2 to discuss the necessity of s</w:t>
      </w:r>
      <w:r>
        <w:rPr>
          <w:rFonts w:ascii="Times New Roman" w:eastAsia="宋体" w:hAnsi="Times New Roman"/>
          <w:b/>
          <w:bCs/>
          <w:color w:val="000000"/>
          <w:lang w:val="en-US" w:eastAsia="ja-JP"/>
        </w:rPr>
        <w:t xml:space="preserve">egmentation </w:t>
      </w:r>
      <w:r w:rsidR="002147C3">
        <w:rPr>
          <w:rFonts w:ascii="Times New Roman" w:eastAsia="宋体" w:hAnsi="Times New Roman"/>
          <w:b/>
          <w:bCs/>
          <w:color w:val="000000"/>
          <w:lang w:val="en-US" w:eastAsia="ja-JP"/>
        </w:rPr>
        <w:t xml:space="preserve">when </w:t>
      </w:r>
      <w:r w:rsidR="00D34CC8">
        <w:rPr>
          <w:rFonts w:ascii="Times New Roman" w:eastAsia="宋体" w:hAnsi="Times New Roman"/>
          <w:b/>
          <w:bCs/>
          <w:color w:val="000000"/>
          <w:lang w:val="en-US" w:eastAsia="ja-JP"/>
        </w:rPr>
        <w:t xml:space="preserve">the allocated resource </w:t>
      </w:r>
      <w:r>
        <w:rPr>
          <w:rFonts w:ascii="Times New Roman" w:eastAsia="宋体" w:hAnsi="Times New Roman"/>
          <w:b/>
          <w:bCs/>
          <w:color w:val="000000"/>
          <w:lang w:val="en-US" w:eastAsia="ja-JP"/>
        </w:rPr>
        <w:t xml:space="preserve">is </w:t>
      </w:r>
      <w:r w:rsidR="00604CAF">
        <w:rPr>
          <w:rFonts w:ascii="Times New Roman" w:eastAsia="宋体" w:hAnsi="Times New Roman"/>
          <w:b/>
          <w:bCs/>
          <w:color w:val="000000"/>
          <w:lang w:val="en-US" w:eastAsia="ja-JP"/>
        </w:rPr>
        <w:t xml:space="preserve">not enough to </w:t>
      </w:r>
      <w:r>
        <w:rPr>
          <w:rFonts w:ascii="Times New Roman" w:eastAsia="宋体" w:hAnsi="Times New Roman"/>
          <w:b/>
          <w:bCs/>
          <w:color w:val="000000"/>
          <w:lang w:val="en-US" w:eastAsia="ja-JP"/>
        </w:rPr>
        <w:t>transmi</w:t>
      </w:r>
      <w:r w:rsidR="00604CAF">
        <w:rPr>
          <w:rFonts w:ascii="Times New Roman" w:eastAsia="宋体" w:hAnsi="Times New Roman"/>
          <w:b/>
          <w:bCs/>
          <w:color w:val="000000"/>
          <w:lang w:val="en-US" w:eastAsia="ja-JP"/>
        </w:rPr>
        <w:t>t the whole message</w:t>
      </w:r>
      <w:r>
        <w:rPr>
          <w:rFonts w:ascii="Times New Roman" w:eastAsia="宋体" w:hAnsi="Times New Roman"/>
          <w:b/>
          <w:bCs/>
          <w:color w:val="000000"/>
          <w:lang w:val="en-US" w:eastAsia="ja-JP"/>
        </w:rPr>
        <w:t>.</w:t>
      </w:r>
    </w:p>
    <w:p w14:paraId="7D7337E1" w14:textId="2AA5AEC9" w:rsidR="00EB7706" w:rsidRDefault="00A0540A" w:rsidP="00A0540A">
      <w:pPr>
        <w:rPr>
          <w:rFonts w:ascii="Times New Roman" w:eastAsiaTheme="minorEastAsia" w:hAnsi="Times New Roman" w:cs="Batang"/>
          <w:lang w:val="en-US"/>
        </w:rPr>
      </w:pPr>
      <w:r>
        <w:rPr>
          <w:rFonts w:ascii="Times New Roman" w:eastAsiaTheme="minorEastAsia" w:hAnsi="Times New Roman" w:cs="Batang"/>
          <w:lang w:val="en-US"/>
        </w:rPr>
        <w:t>Since no HARQ/ARQ</w:t>
      </w:r>
      <w:r w:rsidR="00993584">
        <w:rPr>
          <w:rFonts w:ascii="Times New Roman" w:eastAsiaTheme="minorEastAsia" w:hAnsi="Times New Roman" w:cs="Batang"/>
          <w:lang w:val="en-US"/>
        </w:rPr>
        <w:t>, the reader should discard the</w:t>
      </w:r>
      <w:r>
        <w:rPr>
          <w:rFonts w:ascii="Times New Roman" w:eastAsiaTheme="minorEastAsia" w:hAnsi="Times New Roman" w:cs="Batang"/>
          <w:lang w:val="en-US"/>
        </w:rPr>
        <w:t xml:space="preserve"> </w:t>
      </w:r>
      <w:r w:rsidR="00604CAF">
        <w:rPr>
          <w:rFonts w:ascii="Times New Roman" w:eastAsiaTheme="minorEastAsia" w:hAnsi="Times New Roman" w:cs="Batang"/>
          <w:lang w:val="en-US"/>
        </w:rPr>
        <w:t>received segments</w:t>
      </w:r>
      <w:r w:rsidR="00993584">
        <w:rPr>
          <w:rFonts w:ascii="Times New Roman" w:eastAsiaTheme="minorEastAsia" w:hAnsi="Times New Roman" w:cs="Batang"/>
          <w:lang w:val="en-US"/>
        </w:rPr>
        <w:t xml:space="preserve"> </w:t>
      </w:r>
      <w:r w:rsidR="002909C7">
        <w:rPr>
          <w:rFonts w:ascii="Times New Roman" w:eastAsiaTheme="minorEastAsia" w:hAnsi="Times New Roman" w:cs="Batang"/>
          <w:lang w:val="en-US"/>
        </w:rPr>
        <w:t xml:space="preserve">when </w:t>
      </w:r>
      <w:r>
        <w:rPr>
          <w:rFonts w:ascii="Times New Roman" w:eastAsiaTheme="minorEastAsia" w:hAnsi="Times New Roman" w:cs="Batang"/>
          <w:lang w:val="en-US"/>
        </w:rPr>
        <w:t xml:space="preserve">one </w:t>
      </w:r>
      <w:r w:rsidR="002909C7">
        <w:rPr>
          <w:rFonts w:ascii="Times New Roman" w:eastAsiaTheme="minorEastAsia" w:hAnsi="Times New Roman" w:cs="Batang"/>
          <w:lang w:val="en-US"/>
        </w:rPr>
        <w:t>lost happens</w:t>
      </w:r>
      <w:r>
        <w:rPr>
          <w:rFonts w:ascii="Times New Roman" w:eastAsiaTheme="minorEastAsia" w:hAnsi="Times New Roman" w:cs="Batang"/>
          <w:lang w:val="en-US"/>
        </w:rPr>
        <w:t xml:space="preserve"> and treat the reception of the </w:t>
      </w:r>
      <w:r w:rsidR="003A2D4B">
        <w:rPr>
          <w:rFonts w:ascii="Times New Roman" w:eastAsiaTheme="minorEastAsia" w:hAnsi="Times New Roman" w:cs="Batang"/>
          <w:lang w:val="en-US"/>
        </w:rPr>
        <w:t xml:space="preserve">A-IoT </w:t>
      </w:r>
      <w:r>
        <w:rPr>
          <w:rFonts w:ascii="Times New Roman" w:eastAsiaTheme="minorEastAsia" w:hAnsi="Times New Roman" w:cs="Batang"/>
          <w:lang w:val="en-US"/>
        </w:rPr>
        <w:t>message as failure.</w:t>
      </w:r>
      <w:r w:rsidR="002128B4">
        <w:rPr>
          <w:rFonts w:ascii="Times New Roman" w:eastAsiaTheme="minorEastAsia" w:hAnsi="Times New Roman" w:cs="Batang"/>
          <w:lang w:val="en-US"/>
        </w:rPr>
        <w:t xml:space="preserve"> </w:t>
      </w:r>
      <w:r w:rsidR="00993584">
        <w:rPr>
          <w:rFonts w:ascii="Times New Roman" w:eastAsiaTheme="minorEastAsia" w:hAnsi="Times New Roman" w:cs="Batang"/>
          <w:lang w:val="en-US"/>
        </w:rPr>
        <w:t>Therefore, the less segments</w:t>
      </w:r>
      <w:r w:rsidR="001A6815">
        <w:rPr>
          <w:rFonts w:ascii="Times New Roman" w:eastAsiaTheme="minorEastAsia" w:hAnsi="Times New Roman" w:cs="Batang"/>
          <w:lang w:val="en-US"/>
        </w:rPr>
        <w:t>,</w:t>
      </w:r>
      <w:r w:rsidR="00993584">
        <w:rPr>
          <w:rFonts w:ascii="Times New Roman" w:eastAsiaTheme="minorEastAsia" w:hAnsi="Times New Roman" w:cs="Batang"/>
          <w:lang w:val="en-US"/>
        </w:rPr>
        <w:t xml:space="preserve"> the </w:t>
      </w:r>
      <w:r w:rsidR="00993584" w:rsidRPr="00993584">
        <w:rPr>
          <w:rFonts w:ascii="Times New Roman" w:eastAsiaTheme="minorEastAsia" w:hAnsi="Times New Roman" w:cs="Batang"/>
          <w:lang w:val="en-US"/>
        </w:rPr>
        <w:t xml:space="preserve">higher </w:t>
      </w:r>
      <w:r w:rsidR="00993584">
        <w:rPr>
          <w:rFonts w:ascii="Times New Roman" w:eastAsiaTheme="minorEastAsia" w:hAnsi="Times New Roman" w:cs="Batang"/>
          <w:lang w:val="en-US"/>
        </w:rPr>
        <w:t>transmission</w:t>
      </w:r>
      <w:r w:rsidR="00993584" w:rsidRPr="00993584">
        <w:rPr>
          <w:rFonts w:ascii="Times New Roman" w:eastAsiaTheme="minorEastAsia" w:hAnsi="Times New Roman" w:cs="Batang"/>
          <w:lang w:val="en-US"/>
        </w:rPr>
        <w:t xml:space="preserve"> success rat</w:t>
      </w:r>
      <w:r w:rsidR="00DF2AFD">
        <w:rPr>
          <w:rFonts w:ascii="Times New Roman" w:eastAsiaTheme="minorEastAsia" w:hAnsi="Times New Roman" w:cs="Batang"/>
          <w:lang w:val="en-US"/>
        </w:rPr>
        <w:t>e</w:t>
      </w:r>
      <w:r w:rsidR="00993584">
        <w:rPr>
          <w:rFonts w:ascii="Times New Roman" w:eastAsiaTheme="minorEastAsia" w:hAnsi="Times New Roman" w:cs="Batang"/>
          <w:lang w:val="en-US"/>
        </w:rPr>
        <w:t>.</w:t>
      </w:r>
    </w:p>
    <w:p w14:paraId="44FB610B" w14:textId="74C9D7A3" w:rsidR="00993584" w:rsidRPr="002128B4" w:rsidRDefault="00993584" w:rsidP="00EC49B8">
      <w:pPr>
        <w:rPr>
          <w:rFonts w:ascii="Times New Roman" w:eastAsiaTheme="minorEastAsia" w:hAnsi="Times New Roman" w:cs="Batang"/>
          <w:lang w:val="en-US"/>
        </w:rPr>
      </w:pPr>
      <w:r>
        <w:rPr>
          <w:rFonts w:ascii="Times New Roman" w:eastAsiaTheme="minorEastAsia" w:hAnsi="Times New Roman" w:cs="Batang" w:hint="eastAsia"/>
          <w:lang w:val="en-US"/>
        </w:rPr>
        <w:t>M</w:t>
      </w:r>
      <w:r>
        <w:rPr>
          <w:rFonts w:ascii="Times New Roman" w:eastAsiaTheme="minorEastAsia" w:hAnsi="Times New Roman" w:cs="Batang"/>
          <w:lang w:val="en-US"/>
        </w:rPr>
        <w:t xml:space="preserve">eanwhile, more segments imply multiple transmission which will consume </w:t>
      </w:r>
      <w:r w:rsidR="009D45C0">
        <w:rPr>
          <w:rFonts w:ascii="Times New Roman" w:eastAsiaTheme="minorEastAsia" w:hAnsi="Times New Roman" w:cs="Batang"/>
          <w:lang w:val="en-US"/>
        </w:rPr>
        <w:t>more</w:t>
      </w:r>
      <w:r>
        <w:rPr>
          <w:rFonts w:ascii="Times New Roman" w:eastAsiaTheme="minorEastAsia" w:hAnsi="Times New Roman" w:cs="Batang"/>
          <w:lang w:val="en-US"/>
        </w:rPr>
        <w:t xml:space="preserve"> energy of A-IoT device. </w:t>
      </w:r>
      <w:r w:rsidR="00C0587E">
        <w:rPr>
          <w:rFonts w:ascii="Times New Roman" w:eastAsiaTheme="minorEastAsia" w:hAnsi="Times New Roman" w:cs="Batang"/>
          <w:lang w:val="en-US"/>
        </w:rPr>
        <w:t>T</w:t>
      </w:r>
      <w:r>
        <w:rPr>
          <w:rFonts w:ascii="Times New Roman" w:eastAsiaTheme="minorEastAsia" w:hAnsi="Times New Roman" w:cs="Batang"/>
          <w:lang w:val="en-US"/>
        </w:rPr>
        <w:t xml:space="preserve">he transmission </w:t>
      </w:r>
      <w:r w:rsidR="00C0587E">
        <w:rPr>
          <w:rFonts w:ascii="Times New Roman" w:eastAsiaTheme="minorEastAsia" w:hAnsi="Times New Roman" w:cs="Batang"/>
          <w:lang w:val="en-US"/>
        </w:rPr>
        <w:t xml:space="preserve">may </w:t>
      </w:r>
      <w:r w:rsidR="00A0540A">
        <w:rPr>
          <w:rFonts w:ascii="Times New Roman" w:eastAsiaTheme="minorEastAsia" w:hAnsi="Times New Roman" w:cs="Batang"/>
          <w:lang w:val="en-US"/>
        </w:rPr>
        <w:t xml:space="preserve">also </w:t>
      </w:r>
      <w:r>
        <w:rPr>
          <w:rFonts w:ascii="Times New Roman" w:eastAsiaTheme="minorEastAsia" w:hAnsi="Times New Roman" w:cs="Batang"/>
          <w:lang w:val="en-US"/>
        </w:rPr>
        <w:t xml:space="preserve">fail </w:t>
      </w:r>
      <w:r w:rsidR="00C0587E">
        <w:rPr>
          <w:rFonts w:ascii="Times New Roman" w:eastAsiaTheme="minorEastAsia" w:hAnsi="Times New Roman" w:cs="Batang"/>
          <w:lang w:val="en-US"/>
        </w:rPr>
        <w:t>if the energy is not enough to support all the segments transmission.</w:t>
      </w:r>
    </w:p>
    <w:p w14:paraId="7427E585" w14:textId="312F27BE" w:rsidR="002147C3" w:rsidRPr="002147C3" w:rsidRDefault="002147C3" w:rsidP="002147C3">
      <w:pPr>
        <w:rPr>
          <w:rFonts w:ascii="Times New Roman" w:eastAsiaTheme="minorEastAsia" w:hAnsi="Times New Roman"/>
          <w:b/>
          <w:bCs/>
          <w:iCs/>
        </w:rPr>
      </w:pPr>
      <w:r w:rsidRPr="002147C3">
        <w:rPr>
          <w:rFonts w:ascii="Times New Roman" w:eastAsiaTheme="minorEastAsia" w:hAnsi="Times New Roman"/>
          <w:b/>
          <w:bCs/>
          <w:iCs/>
        </w:rPr>
        <w:t xml:space="preserve">Proposal 6: </w:t>
      </w:r>
      <w:r>
        <w:rPr>
          <w:rFonts w:ascii="Times New Roman" w:eastAsiaTheme="minorEastAsia" w:hAnsi="Times New Roman"/>
          <w:b/>
          <w:bCs/>
          <w:iCs/>
        </w:rPr>
        <w:t xml:space="preserve">It is proposed to </w:t>
      </w:r>
      <w:r w:rsidRPr="002147C3">
        <w:rPr>
          <w:rFonts w:ascii="Times New Roman" w:eastAsiaTheme="minorEastAsia" w:hAnsi="Times New Roman"/>
          <w:b/>
          <w:bCs/>
          <w:iCs/>
        </w:rPr>
        <w:t xml:space="preserve">divide the message into </w:t>
      </w:r>
      <w:r>
        <w:rPr>
          <w:rFonts w:ascii="Times New Roman" w:eastAsiaTheme="minorEastAsia" w:hAnsi="Times New Roman"/>
          <w:b/>
          <w:bCs/>
          <w:iCs/>
        </w:rPr>
        <w:t xml:space="preserve">at most </w:t>
      </w:r>
      <w:r w:rsidRPr="002147C3">
        <w:rPr>
          <w:rFonts w:ascii="Times New Roman" w:eastAsiaTheme="minorEastAsia" w:hAnsi="Times New Roman"/>
          <w:b/>
          <w:bCs/>
          <w:iCs/>
        </w:rPr>
        <w:t>two segments to avoid unnecessary energy consumption and segment loss.</w:t>
      </w:r>
    </w:p>
    <w:p w14:paraId="1E2473EF" w14:textId="77777777" w:rsidR="00542AF4" w:rsidRDefault="009D45C0" w:rsidP="00EC49B8">
      <w:pPr>
        <w:rPr>
          <w:rFonts w:ascii="Times New Roman" w:eastAsiaTheme="minorEastAsia" w:hAnsi="Times New Roman" w:cs="Batang"/>
          <w:lang w:val="en-US"/>
        </w:rPr>
      </w:pPr>
      <w:r>
        <w:rPr>
          <w:rFonts w:ascii="Times New Roman" w:eastAsiaTheme="minorEastAsia" w:hAnsi="Times New Roman" w:cs="Batang"/>
          <w:lang w:val="en-US"/>
        </w:rPr>
        <w:lastRenderedPageBreak/>
        <w:t xml:space="preserve">Considering complexity, RAN2 has agreed to not support the </w:t>
      </w:r>
      <w:r w:rsidRPr="00105CC2">
        <w:rPr>
          <w:rFonts w:ascii="Times New Roman" w:eastAsiaTheme="minorEastAsia" w:hAnsi="Times New Roman" w:cs="Batang"/>
          <w:lang w:val="en-US"/>
        </w:rPr>
        <w:t>legacy NR BSR/SR</w:t>
      </w:r>
      <w:r>
        <w:rPr>
          <w:rFonts w:ascii="Times New Roman" w:eastAsiaTheme="minorEastAsia" w:hAnsi="Times New Roman" w:cs="Batang"/>
          <w:lang w:val="en-US"/>
        </w:rPr>
        <w:t xml:space="preserve">. </w:t>
      </w:r>
      <w:r w:rsidR="00105CC2" w:rsidRPr="00105CC2">
        <w:rPr>
          <w:rFonts w:ascii="Times New Roman" w:eastAsiaTheme="minorEastAsia" w:hAnsi="Times New Roman" w:cs="Batang"/>
          <w:lang w:val="en-US"/>
        </w:rPr>
        <w:t xml:space="preserve">To support accurate resource allocation for the </w:t>
      </w:r>
      <w:r w:rsidR="00D03EC9">
        <w:rPr>
          <w:rFonts w:ascii="Times New Roman" w:eastAsiaTheme="minorEastAsia" w:hAnsi="Times New Roman" w:cs="Batang"/>
          <w:lang w:val="en-US"/>
        </w:rPr>
        <w:t xml:space="preserve">left </w:t>
      </w:r>
      <w:r w:rsidR="00105CC2" w:rsidRPr="00105CC2">
        <w:rPr>
          <w:rFonts w:ascii="Times New Roman" w:eastAsiaTheme="minorEastAsia" w:hAnsi="Times New Roman" w:cs="Batang"/>
          <w:lang w:val="en-US"/>
        </w:rPr>
        <w:t xml:space="preserve">segment, the device </w:t>
      </w:r>
      <w:r w:rsidR="00105CC2">
        <w:rPr>
          <w:rFonts w:ascii="Times New Roman" w:eastAsiaTheme="minorEastAsia" w:hAnsi="Times New Roman" w:cs="Batang"/>
          <w:lang w:val="en-US"/>
        </w:rPr>
        <w:t xml:space="preserve">should be able to report the left </w:t>
      </w:r>
      <w:r w:rsidR="00D03EC9">
        <w:rPr>
          <w:rFonts w:ascii="Times New Roman" w:eastAsiaTheme="minorEastAsia" w:hAnsi="Times New Roman" w:cs="Batang"/>
          <w:lang w:val="en-US"/>
        </w:rPr>
        <w:t xml:space="preserve">message </w:t>
      </w:r>
      <w:r w:rsidR="00105CC2">
        <w:rPr>
          <w:rFonts w:ascii="Times New Roman" w:eastAsiaTheme="minorEastAsia" w:hAnsi="Times New Roman" w:cs="Batang"/>
          <w:lang w:val="en-US"/>
        </w:rPr>
        <w:t xml:space="preserve">size to the reader. </w:t>
      </w:r>
      <w:r w:rsidR="00D9304F">
        <w:rPr>
          <w:rFonts w:ascii="Times New Roman" w:eastAsiaTheme="minorEastAsia" w:hAnsi="Times New Roman" w:cs="Batang"/>
          <w:lang w:val="en-US"/>
        </w:rPr>
        <w:t>It is proposed to include t</w:t>
      </w:r>
      <w:r w:rsidR="00105CC2">
        <w:rPr>
          <w:rFonts w:ascii="Times New Roman" w:eastAsiaTheme="minorEastAsia" w:hAnsi="Times New Roman" w:cs="Batang"/>
          <w:lang w:val="en-US"/>
        </w:rPr>
        <w:t xml:space="preserve">he left </w:t>
      </w:r>
      <w:r w:rsidR="00D03EC9">
        <w:rPr>
          <w:rFonts w:ascii="Times New Roman" w:eastAsiaTheme="minorEastAsia" w:hAnsi="Times New Roman" w:cs="Batang"/>
          <w:lang w:val="en-US"/>
        </w:rPr>
        <w:t xml:space="preserve">message </w:t>
      </w:r>
      <w:r w:rsidR="00105CC2">
        <w:rPr>
          <w:rFonts w:ascii="Times New Roman" w:eastAsiaTheme="minorEastAsia" w:hAnsi="Times New Roman" w:cs="Batang"/>
          <w:lang w:val="en-US"/>
        </w:rPr>
        <w:t xml:space="preserve">size </w:t>
      </w:r>
      <w:r w:rsidR="00D9304F">
        <w:rPr>
          <w:rFonts w:ascii="Times New Roman" w:eastAsiaTheme="minorEastAsia" w:hAnsi="Times New Roman" w:cs="Batang"/>
          <w:lang w:val="en-US"/>
        </w:rPr>
        <w:t xml:space="preserve">information </w:t>
      </w:r>
      <w:r w:rsidR="00DB003C">
        <w:rPr>
          <w:rFonts w:ascii="Times New Roman" w:eastAsiaTheme="minorEastAsia" w:hAnsi="Times New Roman" w:cs="Batang"/>
          <w:lang w:val="en-US"/>
        </w:rPr>
        <w:t>with</w:t>
      </w:r>
      <w:r w:rsidR="00D03EC9" w:rsidRPr="00DB003C">
        <w:rPr>
          <w:rFonts w:ascii="Times New Roman" w:eastAsiaTheme="minorEastAsia" w:hAnsi="Times New Roman" w:cs="Batang"/>
          <w:lang w:val="en-US"/>
        </w:rPr>
        <w:t xml:space="preserve"> the </w:t>
      </w:r>
      <w:r w:rsidR="00542AF4">
        <w:rPr>
          <w:rFonts w:ascii="Times New Roman" w:eastAsiaTheme="minorEastAsia" w:hAnsi="Times New Roman" w:cs="Batang"/>
          <w:lang w:val="en-US"/>
        </w:rPr>
        <w:t>permitted segment</w:t>
      </w:r>
      <w:r w:rsidR="00D9304F" w:rsidRPr="00DB003C">
        <w:rPr>
          <w:rFonts w:ascii="Times New Roman" w:eastAsiaTheme="minorEastAsia" w:hAnsi="Times New Roman" w:cs="Batang"/>
          <w:lang w:val="en-US"/>
        </w:rPr>
        <w:t>,</w:t>
      </w:r>
      <w:r w:rsidR="00D9304F">
        <w:rPr>
          <w:rFonts w:ascii="Times New Roman" w:eastAsiaTheme="minorEastAsia" w:hAnsi="Times New Roman" w:cs="Batang"/>
          <w:lang w:val="en-US"/>
        </w:rPr>
        <w:t xml:space="preserve"> e.g. i</w:t>
      </w:r>
      <w:r w:rsidR="00105CC2">
        <w:rPr>
          <w:rFonts w:ascii="Times New Roman" w:eastAsiaTheme="minorEastAsia" w:hAnsi="Times New Roman" w:cs="Batang"/>
          <w:lang w:val="en-US"/>
        </w:rPr>
        <w:t xml:space="preserve">ndicated in the </w:t>
      </w:r>
      <w:r w:rsidR="00D9304F">
        <w:rPr>
          <w:rFonts w:ascii="Times New Roman" w:eastAsiaTheme="minorEastAsia" w:hAnsi="Times New Roman" w:cs="Batang"/>
          <w:lang w:val="en-US"/>
        </w:rPr>
        <w:t xml:space="preserve">header of </w:t>
      </w:r>
      <w:r w:rsidR="00105CC2">
        <w:rPr>
          <w:rFonts w:ascii="Times New Roman" w:eastAsiaTheme="minorEastAsia" w:hAnsi="Times New Roman" w:cs="Batang"/>
          <w:lang w:val="en-US"/>
        </w:rPr>
        <w:t>MAC Data PD</w:t>
      </w:r>
      <w:r w:rsidR="00A0540A">
        <w:rPr>
          <w:rFonts w:ascii="Times New Roman" w:eastAsiaTheme="minorEastAsia" w:hAnsi="Times New Roman" w:cs="Batang"/>
          <w:lang w:val="en-US"/>
        </w:rPr>
        <w:t>U</w:t>
      </w:r>
      <w:r w:rsidR="00D9304F">
        <w:rPr>
          <w:rFonts w:ascii="Times New Roman" w:eastAsiaTheme="minorEastAsia" w:hAnsi="Times New Roman" w:cs="Batang"/>
          <w:lang w:val="en-US"/>
        </w:rPr>
        <w:t>.</w:t>
      </w:r>
      <w:r w:rsidR="00542AF4">
        <w:rPr>
          <w:rFonts w:ascii="Times New Roman" w:eastAsiaTheme="minorEastAsia" w:hAnsi="Times New Roman" w:cs="Batang"/>
          <w:lang w:val="en-US"/>
        </w:rPr>
        <w:t xml:space="preserve"> </w:t>
      </w:r>
    </w:p>
    <w:p w14:paraId="43934010" w14:textId="77794096" w:rsidR="0045226F" w:rsidRPr="00105CC2" w:rsidRDefault="00542AF4" w:rsidP="00EC49B8">
      <w:pPr>
        <w:rPr>
          <w:rFonts w:ascii="Times New Roman" w:eastAsiaTheme="minorEastAsia" w:hAnsi="Times New Roman" w:cs="Batang"/>
          <w:lang w:val="en-US"/>
        </w:rPr>
      </w:pPr>
      <w:r>
        <w:rPr>
          <w:rFonts w:ascii="Times New Roman" w:eastAsiaTheme="minorEastAsia" w:hAnsi="Times New Roman" w:cs="Batang"/>
          <w:lang w:val="en-US"/>
        </w:rPr>
        <w:t>To unify the design, the message size could also be included for no segmentation case to indicate no message waiting in the buffer.</w:t>
      </w:r>
    </w:p>
    <w:p w14:paraId="5C7235E8" w14:textId="77777777" w:rsidR="002147C3" w:rsidRPr="00343BC2" w:rsidRDefault="002147C3" w:rsidP="002147C3">
      <w:pPr>
        <w:rPr>
          <w:rFonts w:ascii="Times New Roman" w:eastAsia="Malgun Gothic" w:hAnsi="Times New Roman" w:cs="Batang"/>
          <w:b/>
          <w:lang w:val="en-US" w:eastAsia="en-US"/>
        </w:rPr>
      </w:pPr>
      <w:r w:rsidRPr="002147C3">
        <w:rPr>
          <w:rFonts w:ascii="Times New Roman" w:eastAsiaTheme="minorEastAsia" w:hAnsi="Times New Roman"/>
          <w:b/>
          <w:bCs/>
          <w:iCs/>
        </w:rPr>
        <w:t xml:space="preserve">Proposal 7: </w:t>
      </w:r>
      <w:r>
        <w:rPr>
          <w:rFonts w:ascii="Times New Roman" w:eastAsiaTheme="minorEastAsia" w:hAnsi="Times New Roman"/>
          <w:b/>
          <w:bCs/>
          <w:iCs/>
        </w:rPr>
        <w:t xml:space="preserve">The </w:t>
      </w:r>
      <w:r w:rsidRPr="002147C3">
        <w:rPr>
          <w:rFonts w:ascii="Times New Roman" w:eastAsiaTheme="minorEastAsia" w:hAnsi="Times New Roman"/>
          <w:b/>
          <w:bCs/>
          <w:iCs/>
        </w:rPr>
        <w:t xml:space="preserve">message size </w:t>
      </w:r>
      <w:r>
        <w:rPr>
          <w:rFonts w:ascii="Times New Roman" w:eastAsiaTheme="minorEastAsia" w:hAnsi="Times New Roman"/>
          <w:b/>
          <w:bCs/>
          <w:iCs/>
        </w:rPr>
        <w:t xml:space="preserve">should be </w:t>
      </w:r>
      <w:r w:rsidRPr="002147C3">
        <w:rPr>
          <w:rFonts w:ascii="Times New Roman" w:eastAsiaTheme="minorEastAsia" w:hAnsi="Times New Roman"/>
          <w:b/>
          <w:bCs/>
          <w:iCs/>
        </w:rPr>
        <w:t>report</w:t>
      </w:r>
      <w:r>
        <w:rPr>
          <w:rFonts w:ascii="Times New Roman" w:eastAsiaTheme="minorEastAsia" w:hAnsi="Times New Roman"/>
          <w:b/>
          <w:bCs/>
          <w:iCs/>
        </w:rPr>
        <w:t>ed</w:t>
      </w:r>
      <w:r w:rsidRPr="002147C3">
        <w:rPr>
          <w:rFonts w:ascii="Times New Roman" w:eastAsiaTheme="minorEastAsia" w:hAnsi="Times New Roman"/>
          <w:b/>
          <w:bCs/>
          <w:iCs/>
        </w:rPr>
        <w:t xml:space="preserve"> to the reader.</w:t>
      </w:r>
    </w:p>
    <w:p w14:paraId="2A9B99CB" w14:textId="3A0CB5EE" w:rsidR="00087145" w:rsidRDefault="00087145" w:rsidP="00E6221A">
      <w:pPr>
        <w:pStyle w:val="1"/>
        <w:spacing w:before="0" w:after="0"/>
        <w:jc w:val="both"/>
        <w:rPr>
          <w:lang w:val="en-US"/>
        </w:rPr>
      </w:pPr>
      <w:r>
        <w:rPr>
          <w:lang w:val="en-US"/>
        </w:rPr>
        <w:t>3</w:t>
      </w:r>
      <w:r w:rsidR="00ED7FE8">
        <w:rPr>
          <w:lang w:val="en-US"/>
        </w:rPr>
        <w:t xml:space="preserve"> </w:t>
      </w:r>
      <w:r>
        <w:rPr>
          <w:lang w:val="en-US"/>
        </w:rPr>
        <w:t>Conclusions</w:t>
      </w:r>
    </w:p>
    <w:p w14:paraId="35822C33" w14:textId="18A7A897"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43BC2">
        <w:rPr>
          <w:rFonts w:ascii="Times New Roman" w:eastAsia="Malgun Gothic" w:hAnsi="Times New Roman" w:cs="Batang"/>
          <w:lang w:val="en-US" w:eastAsia="en-US"/>
        </w:rPr>
        <w:t>analyze the possible A-IoT device functionalities and</w:t>
      </w:r>
      <w:r w:rsidRPr="007D20B8">
        <w:rPr>
          <w:rFonts w:ascii="Times New Roman" w:eastAsia="Malgun Gothic" w:hAnsi="Times New Roman" w:cs="Batang"/>
          <w:lang w:val="en-US" w:eastAsia="en-US"/>
        </w:rPr>
        <w:t xml:space="preserve"> made the following proposals:</w:t>
      </w:r>
    </w:p>
    <w:p w14:paraId="2AA47832" w14:textId="77777777" w:rsidR="00E83F26" w:rsidRDefault="00E83F26" w:rsidP="00E83F26">
      <w:pPr>
        <w:rPr>
          <w:rFonts w:ascii="Times New Roman" w:eastAsia="宋体" w:hAnsi="Times New Roman"/>
          <w:b/>
          <w:bCs/>
          <w:color w:val="000000"/>
          <w:lang w:val="en-US" w:eastAsia="ja-JP"/>
        </w:rPr>
      </w:pPr>
      <w:r w:rsidRPr="00895136">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eastAsia="ja-JP"/>
        </w:rPr>
        <w:t>1</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Resource allocat</w:t>
      </w:r>
      <w:r>
        <w:rPr>
          <w:rFonts w:ascii="Times New Roman" w:eastAsia="宋体" w:hAnsi="Times New Roman" w:hint="eastAsia"/>
          <w:b/>
          <w:bCs/>
          <w:color w:val="000000"/>
          <w:lang w:val="en-US"/>
        </w:rPr>
        <w:t>ion</w:t>
      </w:r>
      <w:r>
        <w:rPr>
          <w:rFonts w:ascii="Times New Roman" w:eastAsia="宋体" w:hAnsi="Times New Roman"/>
          <w:b/>
          <w:bCs/>
          <w:color w:val="000000"/>
          <w:lang w:val="en-US" w:eastAsia="ja-JP"/>
        </w:rPr>
        <w:t xml:space="preserve"> for D2R transmission</w:t>
      </w:r>
      <w:r w:rsidRPr="00AD67DF">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 xml:space="preserve">is a mandatory A-IoT functionality. </w:t>
      </w:r>
    </w:p>
    <w:p w14:paraId="5FF583C5" w14:textId="77777777" w:rsidR="00542AF4" w:rsidRPr="00C02AD0" w:rsidRDefault="00542AF4" w:rsidP="00542AF4">
      <w:pPr>
        <w:rPr>
          <w:rFonts w:ascii="Times New Roman" w:eastAsiaTheme="minorEastAsia" w:hAnsi="Times New Roman" w:cs="Batang"/>
        </w:rPr>
      </w:pPr>
      <w:r w:rsidRPr="00895136">
        <w:rPr>
          <w:rFonts w:ascii="Times New Roman" w:eastAsia="宋体" w:hAnsi="Times New Roman"/>
          <w:b/>
          <w:bCs/>
          <w:color w:val="000000"/>
          <w:lang w:val="en-US" w:eastAsia="ja-JP"/>
        </w:rPr>
        <w:t>Proposal</w:t>
      </w:r>
      <w:r>
        <w:rPr>
          <w:rFonts w:ascii="Times New Roman" w:eastAsia="宋体" w:hAnsi="Times New Roman"/>
          <w:b/>
          <w:bCs/>
          <w:color w:val="000000"/>
          <w:lang w:val="en-US" w:eastAsia="ja-JP"/>
        </w:rPr>
        <w:t xml:space="preserve"> 2</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RAN2 to take </w:t>
      </w:r>
      <w:r w:rsidRPr="00D5394C">
        <w:rPr>
          <w:rFonts w:ascii="Times New Roman" w:eastAsia="宋体" w:hAnsi="Times New Roman"/>
          <w:b/>
          <w:bCs/>
          <w:color w:val="000000"/>
          <w:lang w:val="en-US" w:eastAsia="ja-JP"/>
        </w:rPr>
        <w:t>triggering message</w:t>
      </w:r>
      <w:r>
        <w:rPr>
          <w:rFonts w:ascii="Times New Roman" w:eastAsia="宋体" w:hAnsi="Times New Roman"/>
          <w:b/>
          <w:bCs/>
          <w:color w:val="000000"/>
          <w:lang w:val="en-US" w:eastAsia="ja-JP"/>
        </w:rPr>
        <w:t xml:space="preserve"> with allocated D2R resource as a baseline.</w:t>
      </w:r>
    </w:p>
    <w:p w14:paraId="7B135245" w14:textId="77777777" w:rsidR="00226422" w:rsidRDefault="00226422" w:rsidP="00226422">
      <w:pPr>
        <w:rPr>
          <w:rFonts w:ascii="Times New Roman" w:eastAsiaTheme="minorEastAsia" w:hAnsi="Times New Roman" w:cs="Batang"/>
          <w:lang w:val="en-US"/>
        </w:rPr>
      </w:pPr>
      <w:r w:rsidRPr="00895136">
        <w:rPr>
          <w:rFonts w:ascii="Times New Roman" w:eastAsia="宋体" w:hAnsi="Times New Roman"/>
          <w:b/>
          <w:bCs/>
          <w:color w:val="000000"/>
          <w:lang w:val="en-US" w:eastAsia="ja-JP"/>
        </w:rPr>
        <w:t>Proposal</w:t>
      </w:r>
      <w:r>
        <w:rPr>
          <w:rFonts w:ascii="Times New Roman" w:eastAsia="宋体" w:hAnsi="Times New Roman"/>
          <w:b/>
          <w:bCs/>
          <w:color w:val="000000"/>
          <w:lang w:val="en-US" w:eastAsia="ja-JP"/>
        </w:rPr>
        <w:t xml:space="preserve"> 3</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AS ID is supported for scheduling. RAN2 to discuss when and how to assign </w:t>
      </w:r>
      <w:r w:rsidRPr="00A74EF9">
        <w:rPr>
          <w:rFonts w:ascii="Times New Roman" w:eastAsia="宋体" w:hAnsi="Times New Roman"/>
          <w:b/>
          <w:bCs/>
          <w:color w:val="000000"/>
          <w:lang w:val="en-US" w:eastAsia="ja-JP"/>
        </w:rPr>
        <w:t>AS ID for scheduling purposes</w:t>
      </w:r>
      <w:r>
        <w:rPr>
          <w:rFonts w:ascii="Times New Roman" w:eastAsia="宋体" w:hAnsi="Times New Roman"/>
          <w:b/>
          <w:bCs/>
          <w:color w:val="000000"/>
          <w:lang w:val="en-US" w:eastAsia="ja-JP"/>
        </w:rPr>
        <w:t>.</w:t>
      </w:r>
    </w:p>
    <w:p w14:paraId="7A9C038E" w14:textId="77777777" w:rsidR="00226422" w:rsidRPr="00A0540A" w:rsidRDefault="00226422" w:rsidP="00226422">
      <w:pPr>
        <w:rPr>
          <w:rFonts w:ascii="Times New Roman" w:eastAsia="宋体" w:hAnsi="Times New Roman"/>
          <w:b/>
          <w:bCs/>
          <w:color w:val="000000"/>
          <w:lang w:val="en-US" w:eastAsia="ja-JP"/>
        </w:rPr>
      </w:pPr>
      <w:r w:rsidRPr="00A0540A">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eastAsia="ja-JP"/>
        </w:rPr>
        <w:t>4</w:t>
      </w:r>
      <w:r w:rsidRPr="00A0540A">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T</w:t>
      </w:r>
      <w:r w:rsidRPr="00A0540A">
        <w:rPr>
          <w:rFonts w:ascii="Times New Roman" w:eastAsia="宋体" w:hAnsi="Times New Roman"/>
          <w:b/>
          <w:bCs/>
          <w:color w:val="000000"/>
          <w:lang w:val="en-US" w:eastAsia="ja-JP"/>
        </w:rPr>
        <w:t>he energy status information should be delivered from the A-IoT device to the reader.</w:t>
      </w:r>
    </w:p>
    <w:p w14:paraId="11850C5E" w14:textId="77777777" w:rsidR="00226422" w:rsidRDefault="00226422" w:rsidP="00226422">
      <w:pPr>
        <w:rPr>
          <w:rFonts w:ascii="Times New Roman" w:eastAsia="Malgun Gothic" w:hAnsi="Times New Roman" w:cs="Batang"/>
          <w:lang w:val="en-US" w:eastAsia="en-US"/>
        </w:rPr>
      </w:pPr>
      <w:r w:rsidRPr="00895136">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eastAsia="ja-JP"/>
        </w:rPr>
        <w:t>5</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RAN2 to discuss the necessity of segmentation when the allocated resource is not enough to transmit the whole message.</w:t>
      </w:r>
    </w:p>
    <w:p w14:paraId="1F7B77FF" w14:textId="77777777" w:rsidR="001A6815" w:rsidRPr="002147C3" w:rsidRDefault="001A6815" w:rsidP="001A6815">
      <w:pPr>
        <w:rPr>
          <w:rFonts w:ascii="Times New Roman" w:eastAsiaTheme="minorEastAsia" w:hAnsi="Times New Roman"/>
          <w:b/>
          <w:bCs/>
          <w:iCs/>
        </w:rPr>
      </w:pPr>
      <w:r w:rsidRPr="002147C3">
        <w:rPr>
          <w:rFonts w:ascii="Times New Roman" w:eastAsiaTheme="minorEastAsia" w:hAnsi="Times New Roman"/>
          <w:b/>
          <w:bCs/>
          <w:iCs/>
        </w:rPr>
        <w:t xml:space="preserve">Proposal 6: </w:t>
      </w:r>
      <w:r>
        <w:rPr>
          <w:rFonts w:ascii="Times New Roman" w:eastAsiaTheme="minorEastAsia" w:hAnsi="Times New Roman"/>
          <w:b/>
          <w:bCs/>
          <w:iCs/>
        </w:rPr>
        <w:t xml:space="preserve">It is proposed to </w:t>
      </w:r>
      <w:r w:rsidRPr="002147C3">
        <w:rPr>
          <w:rFonts w:ascii="Times New Roman" w:eastAsiaTheme="minorEastAsia" w:hAnsi="Times New Roman"/>
          <w:b/>
          <w:bCs/>
          <w:iCs/>
        </w:rPr>
        <w:t xml:space="preserve">divide the message into </w:t>
      </w:r>
      <w:r>
        <w:rPr>
          <w:rFonts w:ascii="Times New Roman" w:eastAsiaTheme="minorEastAsia" w:hAnsi="Times New Roman"/>
          <w:b/>
          <w:bCs/>
          <w:iCs/>
        </w:rPr>
        <w:t xml:space="preserve">at most </w:t>
      </w:r>
      <w:r w:rsidRPr="002147C3">
        <w:rPr>
          <w:rFonts w:ascii="Times New Roman" w:eastAsiaTheme="minorEastAsia" w:hAnsi="Times New Roman"/>
          <w:b/>
          <w:bCs/>
          <w:iCs/>
        </w:rPr>
        <w:t>two segments to avoid unnecessary energy consumption and segment loss.</w:t>
      </w:r>
      <w:bookmarkStart w:id="2" w:name="_GoBack"/>
      <w:bookmarkEnd w:id="2"/>
    </w:p>
    <w:p w14:paraId="005C3B4E" w14:textId="77777777" w:rsidR="00BE795C" w:rsidRPr="00343BC2" w:rsidRDefault="00BE795C" w:rsidP="00BE795C">
      <w:pPr>
        <w:rPr>
          <w:rFonts w:ascii="Times New Roman" w:eastAsia="Malgun Gothic" w:hAnsi="Times New Roman" w:cs="Batang"/>
          <w:b/>
          <w:lang w:val="en-US" w:eastAsia="en-US"/>
        </w:rPr>
      </w:pPr>
      <w:r w:rsidRPr="002147C3">
        <w:rPr>
          <w:rFonts w:ascii="Times New Roman" w:eastAsiaTheme="minorEastAsia" w:hAnsi="Times New Roman"/>
          <w:b/>
          <w:bCs/>
          <w:iCs/>
        </w:rPr>
        <w:t xml:space="preserve">Proposal 7: </w:t>
      </w:r>
      <w:r>
        <w:rPr>
          <w:rFonts w:ascii="Times New Roman" w:eastAsiaTheme="minorEastAsia" w:hAnsi="Times New Roman"/>
          <w:b/>
          <w:bCs/>
          <w:iCs/>
        </w:rPr>
        <w:t xml:space="preserve">The </w:t>
      </w:r>
      <w:r w:rsidRPr="002147C3">
        <w:rPr>
          <w:rFonts w:ascii="Times New Roman" w:eastAsiaTheme="minorEastAsia" w:hAnsi="Times New Roman"/>
          <w:b/>
          <w:bCs/>
          <w:iCs/>
        </w:rPr>
        <w:t xml:space="preserve">message size </w:t>
      </w:r>
      <w:r>
        <w:rPr>
          <w:rFonts w:ascii="Times New Roman" w:eastAsiaTheme="minorEastAsia" w:hAnsi="Times New Roman"/>
          <w:b/>
          <w:bCs/>
          <w:iCs/>
        </w:rPr>
        <w:t xml:space="preserve">should be </w:t>
      </w:r>
      <w:r w:rsidRPr="002147C3">
        <w:rPr>
          <w:rFonts w:ascii="Times New Roman" w:eastAsiaTheme="minorEastAsia" w:hAnsi="Times New Roman"/>
          <w:b/>
          <w:bCs/>
          <w:iCs/>
        </w:rPr>
        <w:t>report</w:t>
      </w:r>
      <w:r>
        <w:rPr>
          <w:rFonts w:ascii="Times New Roman" w:eastAsiaTheme="minorEastAsia" w:hAnsi="Times New Roman"/>
          <w:b/>
          <w:bCs/>
          <w:iCs/>
        </w:rPr>
        <w:t>ed</w:t>
      </w:r>
      <w:r w:rsidRPr="002147C3">
        <w:rPr>
          <w:rFonts w:ascii="Times New Roman" w:eastAsiaTheme="minorEastAsia" w:hAnsi="Times New Roman"/>
          <w:b/>
          <w:bCs/>
          <w:iCs/>
        </w:rPr>
        <w:t xml:space="preserve"> to the reader.</w:t>
      </w:r>
    </w:p>
    <w:p w14:paraId="4ECE733D" w14:textId="77777777" w:rsidR="00087145" w:rsidRPr="00040AA3" w:rsidRDefault="00087145" w:rsidP="00EE3359">
      <w:pPr>
        <w:pStyle w:val="1"/>
        <w:spacing w:before="0" w:after="0"/>
        <w:jc w:val="both"/>
        <w:rPr>
          <w:lang w:val="en-US"/>
        </w:rPr>
      </w:pPr>
      <w:r>
        <w:rPr>
          <w:lang w:val="en-US"/>
        </w:rPr>
        <w:t>4</w:t>
      </w:r>
      <w:r w:rsidRPr="00040AA3">
        <w:rPr>
          <w:lang w:val="en-US"/>
        </w:rPr>
        <w:t xml:space="preserve">. References </w:t>
      </w:r>
    </w:p>
    <w:p w14:paraId="6127C3A6" w14:textId="5A0B0584" w:rsidR="00087145" w:rsidRPr="00CD3D29" w:rsidRDefault="00087145" w:rsidP="00EE3359">
      <w:pPr>
        <w:spacing w:after="0"/>
        <w:ind w:left="567" w:hanging="567"/>
        <w:rPr>
          <w:rFonts w:ascii="Times New Roman" w:eastAsia="宋体" w:hAnsi="Times New Roman"/>
          <w:color w:val="000000"/>
          <w:lang w:val="en-US" w:eastAsia="ja-JP"/>
        </w:rPr>
      </w:pPr>
      <w:r w:rsidRPr="00CD3D29">
        <w:rPr>
          <w:rFonts w:ascii="Times New Roman" w:eastAsia="宋体" w:hAnsi="Times New Roman"/>
          <w:color w:val="000000"/>
          <w:lang w:val="en-US" w:eastAsia="ja-JP"/>
        </w:rPr>
        <w:t>[1]</w:t>
      </w:r>
      <w:r w:rsidRPr="00CD3D29">
        <w:rPr>
          <w:rFonts w:ascii="Times New Roman" w:eastAsia="宋体" w:hAnsi="Times New Roman"/>
          <w:color w:val="000000"/>
          <w:lang w:val="en-US" w:eastAsia="ja-JP"/>
        </w:rPr>
        <w:tab/>
      </w:r>
      <w:r w:rsidR="00F34142" w:rsidRPr="00665E2C">
        <w:rPr>
          <w:rFonts w:ascii="Times New Roman" w:eastAsia="宋体" w:hAnsi="Times New Roman"/>
          <w:color w:val="000000"/>
          <w:lang w:val="en-US" w:eastAsia="ja-JP"/>
        </w:rPr>
        <w:t>R2-24xxxx</w:t>
      </w:r>
      <w:r w:rsidR="00F34142" w:rsidRPr="002147C3">
        <w:rPr>
          <w:rFonts w:ascii="Times New Roman" w:eastAsia="宋体" w:hAnsi="Times New Roman"/>
          <w:color w:val="000000"/>
          <w:lang w:val="en-US" w:eastAsia="ja-JP"/>
        </w:rPr>
        <w:t xml:space="preserve"> </w:t>
      </w:r>
      <w:r w:rsidR="00F34142">
        <w:rPr>
          <w:rFonts w:ascii="Times New Roman" w:eastAsia="宋体" w:hAnsi="Times New Roman"/>
          <w:color w:val="000000"/>
          <w:lang w:val="en-US" w:eastAsia="ja-JP"/>
        </w:rPr>
        <w:t>Report</w:t>
      </w:r>
      <w:r w:rsidR="002147C3" w:rsidRPr="002147C3">
        <w:rPr>
          <w:rFonts w:ascii="Times New Roman" w:eastAsia="宋体" w:hAnsi="Times New Roman"/>
          <w:color w:val="000000"/>
          <w:lang w:val="en-US" w:eastAsia="ja-JP"/>
        </w:rPr>
        <w:t xml:space="preserve"> of 3GPP TSG RAN WG2 meeting #127</w:t>
      </w:r>
    </w:p>
    <w:p w14:paraId="3A2FEC1D" w14:textId="6F50F2C1" w:rsidR="00AB4947" w:rsidRDefault="00AB4947" w:rsidP="00EE3359">
      <w:pPr>
        <w:spacing w:after="0"/>
        <w:ind w:left="567" w:hanging="567"/>
        <w:rPr>
          <w:rFonts w:ascii="Times New Roman" w:eastAsia="宋体" w:hAnsi="Times New Roman"/>
          <w:color w:val="000000"/>
          <w:lang w:val="en-US" w:eastAsia="ja-JP"/>
        </w:rPr>
      </w:pPr>
      <w:r w:rsidRPr="00CD3D29">
        <w:rPr>
          <w:rFonts w:ascii="Times New Roman" w:eastAsia="宋体" w:hAnsi="Times New Roman"/>
          <w:color w:val="000000"/>
          <w:lang w:val="en-US" w:eastAsia="ja-JP"/>
        </w:rPr>
        <w:t>[2]</w:t>
      </w:r>
      <w:r w:rsidRPr="00CD3D29">
        <w:rPr>
          <w:rFonts w:ascii="Times New Roman" w:eastAsia="宋体" w:hAnsi="Times New Roman"/>
          <w:color w:val="000000"/>
          <w:lang w:val="en-US" w:eastAsia="ja-JP"/>
        </w:rPr>
        <w:tab/>
      </w:r>
      <w:r w:rsidR="002147C3">
        <w:rPr>
          <w:rFonts w:ascii="Times New Roman" w:eastAsia="宋体" w:hAnsi="Times New Roman"/>
          <w:color w:val="000000"/>
          <w:lang w:val="en-US" w:eastAsia="ja-JP"/>
        </w:rPr>
        <w:t>TR</w:t>
      </w:r>
      <w:r w:rsidR="002147C3" w:rsidRPr="00AB4947">
        <w:rPr>
          <w:rFonts w:ascii="Times New Roman" w:eastAsia="宋体" w:hAnsi="Times New Roman"/>
          <w:color w:val="000000"/>
          <w:lang w:val="en-US" w:eastAsia="ja-JP"/>
        </w:rPr>
        <w:t xml:space="preserve"> 38.</w:t>
      </w:r>
      <w:r w:rsidR="0047754B">
        <w:rPr>
          <w:rFonts w:ascii="Times New Roman" w:eastAsia="宋体" w:hAnsi="Times New Roman"/>
          <w:color w:val="000000"/>
          <w:lang w:val="en-US" w:eastAsia="ja-JP"/>
        </w:rPr>
        <w:t>769</w:t>
      </w:r>
      <w:r w:rsidR="002147C3" w:rsidRPr="00AB4947">
        <w:rPr>
          <w:rFonts w:ascii="Times New Roman" w:eastAsia="宋体" w:hAnsi="Times New Roman"/>
          <w:color w:val="000000"/>
          <w:lang w:val="en-US" w:eastAsia="ja-JP"/>
        </w:rPr>
        <w:t>-v</w:t>
      </w:r>
      <w:r w:rsidR="0047754B">
        <w:rPr>
          <w:rFonts w:ascii="Times New Roman" w:eastAsia="宋体" w:hAnsi="Times New Roman"/>
          <w:color w:val="000000"/>
          <w:lang w:val="en-US" w:eastAsia="ja-JP"/>
        </w:rPr>
        <w:t>1</w:t>
      </w:r>
      <w:r w:rsidR="002147C3" w:rsidRPr="00AB4947">
        <w:rPr>
          <w:rFonts w:ascii="Times New Roman" w:eastAsia="宋体" w:hAnsi="Times New Roman"/>
          <w:color w:val="000000"/>
          <w:lang w:val="en-US" w:eastAsia="ja-JP"/>
        </w:rPr>
        <w:t>.</w:t>
      </w:r>
      <w:r w:rsidR="002147C3">
        <w:rPr>
          <w:rFonts w:ascii="Times New Roman" w:eastAsia="宋体" w:hAnsi="Times New Roman"/>
          <w:color w:val="000000"/>
          <w:lang w:val="en-US" w:eastAsia="ja-JP"/>
        </w:rPr>
        <w:t>0</w:t>
      </w:r>
      <w:r w:rsidR="002147C3" w:rsidRPr="00AB4947">
        <w:rPr>
          <w:rFonts w:ascii="Times New Roman" w:eastAsia="宋体" w:hAnsi="Times New Roman"/>
          <w:color w:val="000000"/>
          <w:lang w:val="en-US" w:eastAsia="ja-JP"/>
        </w:rPr>
        <w:t>.0,</w:t>
      </w:r>
      <w:r w:rsidR="002147C3" w:rsidRPr="00CD3D29">
        <w:rPr>
          <w:rFonts w:ascii="Times New Roman" w:eastAsia="宋体" w:hAnsi="Times New Roman"/>
          <w:color w:val="000000"/>
          <w:lang w:val="en-US" w:eastAsia="ja-JP"/>
        </w:rPr>
        <w:t xml:space="preserve"> </w:t>
      </w:r>
      <w:r w:rsidR="0047754B" w:rsidRPr="0047754B">
        <w:rPr>
          <w:rFonts w:ascii="Times New Roman" w:eastAsia="宋体" w:hAnsi="Times New Roman"/>
          <w:color w:val="000000"/>
          <w:lang w:val="en-US" w:eastAsia="ja-JP"/>
        </w:rPr>
        <w:t>Study on solutions for ambient IoT (Internet of Things)</w:t>
      </w:r>
      <w:r w:rsidR="002147C3">
        <w:rPr>
          <w:rFonts w:ascii="Times New Roman" w:eastAsia="宋体" w:hAnsi="Times New Roman"/>
          <w:color w:val="000000"/>
          <w:lang w:val="en-US" w:eastAsia="ja-JP"/>
        </w:rPr>
        <w:t xml:space="preserve">, </w:t>
      </w:r>
      <w:r w:rsidR="002147C3" w:rsidRPr="00AB4947">
        <w:rPr>
          <w:rFonts w:ascii="Times New Roman" w:eastAsia="宋体" w:hAnsi="Times New Roman"/>
          <w:color w:val="000000"/>
          <w:lang w:val="en-US" w:eastAsia="ja-JP"/>
        </w:rPr>
        <w:t>202</w:t>
      </w:r>
      <w:r w:rsidR="0047754B">
        <w:rPr>
          <w:rFonts w:ascii="Times New Roman" w:eastAsia="宋体" w:hAnsi="Times New Roman"/>
          <w:color w:val="000000"/>
          <w:lang w:val="en-US" w:eastAsia="ja-JP"/>
        </w:rPr>
        <w:t>4</w:t>
      </w:r>
      <w:r w:rsidR="002147C3" w:rsidRPr="00AB4947">
        <w:rPr>
          <w:rFonts w:ascii="Times New Roman" w:eastAsia="宋体" w:hAnsi="Times New Roman"/>
          <w:color w:val="000000"/>
          <w:lang w:val="en-US" w:eastAsia="ja-JP"/>
        </w:rPr>
        <w:t>-</w:t>
      </w:r>
      <w:r w:rsidR="002147C3">
        <w:rPr>
          <w:rFonts w:ascii="Times New Roman" w:eastAsia="宋体" w:hAnsi="Times New Roman"/>
          <w:color w:val="000000"/>
          <w:lang w:val="en-US" w:eastAsia="ja-JP"/>
        </w:rPr>
        <w:t>09</w:t>
      </w:r>
    </w:p>
    <w:p w14:paraId="15D41273" w14:textId="3209213D" w:rsidR="004C4EFA" w:rsidRPr="00CD3D29" w:rsidRDefault="004C4EFA" w:rsidP="002147C3">
      <w:pPr>
        <w:spacing w:after="0"/>
        <w:rPr>
          <w:rFonts w:ascii="Times New Roman" w:eastAsiaTheme="minorEastAsia" w:hAnsi="Times New Roman"/>
          <w:lang w:val="en-US"/>
        </w:rPr>
      </w:pPr>
    </w:p>
    <w:p w14:paraId="09132AD5" w14:textId="7BD75D6C" w:rsidR="005E349F" w:rsidRPr="0047754B" w:rsidRDefault="005E349F" w:rsidP="00EE3359">
      <w:pPr>
        <w:spacing w:after="0"/>
        <w:ind w:left="567" w:hanging="567"/>
        <w:rPr>
          <w:rFonts w:ascii="Times New Roman" w:eastAsiaTheme="minorEastAsia" w:hAnsi="Times New Roman"/>
          <w:lang w:val="en-US"/>
        </w:rPr>
      </w:pPr>
    </w:p>
    <w:sectPr w:rsidR="005E349F" w:rsidRPr="004775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43175" w14:textId="77777777" w:rsidR="00B4210F" w:rsidRDefault="00B4210F" w:rsidP="00A55683">
      <w:pPr>
        <w:spacing w:after="0"/>
      </w:pPr>
      <w:r>
        <w:separator/>
      </w:r>
    </w:p>
  </w:endnote>
  <w:endnote w:type="continuationSeparator" w:id="0">
    <w:p w14:paraId="04406079" w14:textId="77777777" w:rsidR="00B4210F" w:rsidRDefault="00B4210F"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7753F" w14:textId="77777777" w:rsidR="00B4210F" w:rsidRDefault="00B4210F" w:rsidP="00A55683">
      <w:pPr>
        <w:spacing w:after="0"/>
      </w:pPr>
      <w:r>
        <w:separator/>
      </w:r>
    </w:p>
  </w:footnote>
  <w:footnote w:type="continuationSeparator" w:id="0">
    <w:p w14:paraId="20520B9B" w14:textId="77777777" w:rsidR="00B4210F" w:rsidRDefault="00B4210F"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493C20"/>
    <w:multiLevelType w:val="hybridMultilevel"/>
    <w:tmpl w:val="D09EE866"/>
    <w:lvl w:ilvl="0" w:tplc="04090009">
      <w:start w:val="1"/>
      <w:numFmt w:val="bullet"/>
      <w:lvlText w:val=""/>
      <w:lvlJc w:val="left"/>
      <w:pPr>
        <w:ind w:left="1089" w:hanging="360"/>
      </w:pPr>
      <w:rPr>
        <w:rFonts w:ascii="Wingdings" w:hAnsi="Wingdings" w:hint="default"/>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2" w15:restartNumberingAfterBreak="0">
    <w:nsid w:val="083A5184"/>
    <w:multiLevelType w:val="hybridMultilevel"/>
    <w:tmpl w:val="6DBAED3A"/>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606980"/>
    <w:multiLevelType w:val="hybridMultilevel"/>
    <w:tmpl w:val="30DE3B8A"/>
    <w:lvl w:ilvl="0" w:tplc="2A36BE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A3C3C"/>
    <w:multiLevelType w:val="hybridMultilevel"/>
    <w:tmpl w:val="3038209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6E4BC7"/>
    <w:multiLevelType w:val="hybridMultilevel"/>
    <w:tmpl w:val="A31AC850"/>
    <w:lvl w:ilvl="0" w:tplc="F6F4B0D6">
      <w:start w:val="16"/>
      <w:numFmt w:val="bullet"/>
      <w:lvlText w:val="-"/>
      <w:lvlJc w:val="left"/>
      <w:pPr>
        <w:ind w:left="7560" w:hanging="420"/>
      </w:pPr>
      <w:rPr>
        <w:rFonts w:ascii="Arial" w:eastAsia="Times New Roman" w:hAnsi="Arial" w:cs="Arial" w:hint="default"/>
      </w:rPr>
    </w:lvl>
    <w:lvl w:ilvl="1" w:tplc="04090003" w:tentative="1">
      <w:start w:val="1"/>
      <w:numFmt w:val="bullet"/>
      <w:lvlText w:val=""/>
      <w:lvlJc w:val="left"/>
      <w:pPr>
        <w:ind w:left="7980" w:hanging="420"/>
      </w:pPr>
      <w:rPr>
        <w:rFonts w:ascii="Wingdings" w:hAnsi="Wingdings" w:hint="default"/>
      </w:rPr>
    </w:lvl>
    <w:lvl w:ilvl="2" w:tplc="04090005" w:tentative="1">
      <w:start w:val="1"/>
      <w:numFmt w:val="bullet"/>
      <w:lvlText w:val=""/>
      <w:lvlJc w:val="left"/>
      <w:pPr>
        <w:ind w:left="8400" w:hanging="420"/>
      </w:pPr>
      <w:rPr>
        <w:rFonts w:ascii="Wingdings" w:hAnsi="Wingdings" w:hint="default"/>
      </w:rPr>
    </w:lvl>
    <w:lvl w:ilvl="3" w:tplc="04090001" w:tentative="1">
      <w:start w:val="1"/>
      <w:numFmt w:val="bullet"/>
      <w:lvlText w:val=""/>
      <w:lvlJc w:val="left"/>
      <w:pPr>
        <w:ind w:left="8820" w:hanging="420"/>
      </w:pPr>
      <w:rPr>
        <w:rFonts w:ascii="Wingdings" w:hAnsi="Wingdings" w:hint="default"/>
      </w:rPr>
    </w:lvl>
    <w:lvl w:ilvl="4" w:tplc="04090003" w:tentative="1">
      <w:start w:val="1"/>
      <w:numFmt w:val="bullet"/>
      <w:lvlText w:val=""/>
      <w:lvlJc w:val="left"/>
      <w:pPr>
        <w:ind w:left="9240" w:hanging="420"/>
      </w:pPr>
      <w:rPr>
        <w:rFonts w:ascii="Wingdings" w:hAnsi="Wingdings" w:hint="default"/>
      </w:rPr>
    </w:lvl>
    <w:lvl w:ilvl="5" w:tplc="04090005" w:tentative="1">
      <w:start w:val="1"/>
      <w:numFmt w:val="bullet"/>
      <w:lvlText w:val=""/>
      <w:lvlJc w:val="left"/>
      <w:pPr>
        <w:ind w:left="9660" w:hanging="420"/>
      </w:pPr>
      <w:rPr>
        <w:rFonts w:ascii="Wingdings" w:hAnsi="Wingdings" w:hint="default"/>
      </w:rPr>
    </w:lvl>
    <w:lvl w:ilvl="6" w:tplc="04090001" w:tentative="1">
      <w:start w:val="1"/>
      <w:numFmt w:val="bullet"/>
      <w:lvlText w:val=""/>
      <w:lvlJc w:val="left"/>
      <w:pPr>
        <w:ind w:left="10080" w:hanging="420"/>
      </w:pPr>
      <w:rPr>
        <w:rFonts w:ascii="Wingdings" w:hAnsi="Wingdings" w:hint="default"/>
      </w:rPr>
    </w:lvl>
    <w:lvl w:ilvl="7" w:tplc="04090003" w:tentative="1">
      <w:start w:val="1"/>
      <w:numFmt w:val="bullet"/>
      <w:lvlText w:val=""/>
      <w:lvlJc w:val="left"/>
      <w:pPr>
        <w:ind w:left="10500" w:hanging="420"/>
      </w:pPr>
      <w:rPr>
        <w:rFonts w:ascii="Wingdings" w:hAnsi="Wingdings" w:hint="default"/>
      </w:rPr>
    </w:lvl>
    <w:lvl w:ilvl="8" w:tplc="04090005" w:tentative="1">
      <w:start w:val="1"/>
      <w:numFmt w:val="bullet"/>
      <w:lvlText w:val=""/>
      <w:lvlJc w:val="left"/>
      <w:pPr>
        <w:ind w:left="10920" w:hanging="420"/>
      </w:pPr>
      <w:rPr>
        <w:rFonts w:ascii="Wingdings" w:hAnsi="Wingdings" w:hint="default"/>
      </w:rPr>
    </w:lvl>
  </w:abstractNum>
  <w:abstractNum w:abstractNumId="6" w15:restartNumberingAfterBreak="0">
    <w:nsid w:val="14E82C7B"/>
    <w:multiLevelType w:val="hybridMultilevel"/>
    <w:tmpl w:val="5886A0A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F27354"/>
    <w:multiLevelType w:val="hybridMultilevel"/>
    <w:tmpl w:val="DF8A4570"/>
    <w:lvl w:ilvl="0" w:tplc="A8D47E46">
      <w:start w:val="3"/>
      <w:numFmt w:val="bullet"/>
      <w:lvlText w:val="-"/>
      <w:lvlJc w:val="left"/>
      <w:pPr>
        <w:ind w:left="786" w:hanging="360"/>
      </w:pPr>
      <w:rPr>
        <w:rFonts w:ascii="Arial" w:eastAsia="Times New Roman"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26FF2E57"/>
    <w:multiLevelType w:val="hybridMultilevel"/>
    <w:tmpl w:val="1D1E900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0E05CA"/>
    <w:multiLevelType w:val="hybridMultilevel"/>
    <w:tmpl w:val="67163D34"/>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832115"/>
    <w:multiLevelType w:val="hybridMultilevel"/>
    <w:tmpl w:val="D598A0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2844E8"/>
    <w:multiLevelType w:val="hybridMultilevel"/>
    <w:tmpl w:val="5D90B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5252AE"/>
    <w:multiLevelType w:val="hybridMultilevel"/>
    <w:tmpl w:val="2B7A31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EC9612B"/>
    <w:multiLevelType w:val="hybridMultilevel"/>
    <w:tmpl w:val="E14813A8"/>
    <w:lvl w:ilvl="0" w:tplc="A6B036A2">
      <w:start w:val="5"/>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60A36FC"/>
    <w:multiLevelType w:val="hybridMultilevel"/>
    <w:tmpl w:val="34A06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8F5503"/>
    <w:multiLevelType w:val="hybridMultilevel"/>
    <w:tmpl w:val="43F6AD90"/>
    <w:lvl w:ilvl="0" w:tplc="74C6499A">
      <w:start w:val="2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60239A"/>
    <w:multiLevelType w:val="hybridMultilevel"/>
    <w:tmpl w:val="EBDE2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5A7F18"/>
    <w:multiLevelType w:val="hybridMultilevel"/>
    <w:tmpl w:val="E9E802E6"/>
    <w:lvl w:ilvl="0" w:tplc="6002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3B467AA"/>
    <w:multiLevelType w:val="hybridMultilevel"/>
    <w:tmpl w:val="848EDB80"/>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3D3693"/>
    <w:multiLevelType w:val="hybridMultilevel"/>
    <w:tmpl w:val="A41084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1"/>
  </w:num>
  <w:num w:numId="2">
    <w:abstractNumId w:val="14"/>
  </w:num>
  <w:num w:numId="3">
    <w:abstractNumId w:val="16"/>
  </w:num>
  <w:num w:numId="4">
    <w:abstractNumId w:val="23"/>
  </w:num>
  <w:num w:numId="5">
    <w:abstractNumId w:val="0"/>
  </w:num>
  <w:num w:numId="6">
    <w:abstractNumId w:val="24"/>
  </w:num>
  <w:num w:numId="7">
    <w:abstractNumId w:val="17"/>
  </w:num>
  <w:num w:numId="8">
    <w:abstractNumId w:val="13"/>
  </w:num>
  <w:num w:numId="9">
    <w:abstractNumId w:val="10"/>
  </w:num>
  <w:num w:numId="10">
    <w:abstractNumId w:val="25"/>
  </w:num>
  <w:num w:numId="11">
    <w:abstractNumId w:val="26"/>
  </w:num>
  <w:num w:numId="12">
    <w:abstractNumId w:val="12"/>
  </w:num>
  <w:num w:numId="13">
    <w:abstractNumId w:val="8"/>
  </w:num>
  <w:num w:numId="14">
    <w:abstractNumId w:val="6"/>
  </w:num>
  <w:num w:numId="15">
    <w:abstractNumId w:val="21"/>
  </w:num>
  <w:num w:numId="16">
    <w:abstractNumId w:val="18"/>
  </w:num>
  <w:num w:numId="17">
    <w:abstractNumId w:val="20"/>
  </w:num>
  <w:num w:numId="18">
    <w:abstractNumId w:val="19"/>
  </w:num>
  <w:num w:numId="19">
    <w:abstractNumId w:val="5"/>
  </w:num>
  <w:num w:numId="20">
    <w:abstractNumId w:val="15"/>
  </w:num>
  <w:num w:numId="21">
    <w:abstractNumId w:val="2"/>
  </w:num>
  <w:num w:numId="22">
    <w:abstractNumId w:val="9"/>
  </w:num>
  <w:num w:numId="23">
    <w:abstractNumId w:val="4"/>
  </w:num>
  <w:num w:numId="24">
    <w:abstractNumId w:val="1"/>
  </w:num>
  <w:num w:numId="25">
    <w:abstractNumId w:val="3"/>
  </w:num>
  <w:num w:numId="26">
    <w:abstractNumId w:val="2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DD1"/>
    <w:rsid w:val="00003199"/>
    <w:rsid w:val="00003FAB"/>
    <w:rsid w:val="00004E14"/>
    <w:rsid w:val="0001141F"/>
    <w:rsid w:val="00011D5D"/>
    <w:rsid w:val="000149C1"/>
    <w:rsid w:val="000160DD"/>
    <w:rsid w:val="000176B2"/>
    <w:rsid w:val="00017A53"/>
    <w:rsid w:val="00025A56"/>
    <w:rsid w:val="0003019D"/>
    <w:rsid w:val="0003273D"/>
    <w:rsid w:val="000327B2"/>
    <w:rsid w:val="00032880"/>
    <w:rsid w:val="00032D29"/>
    <w:rsid w:val="00033262"/>
    <w:rsid w:val="00033742"/>
    <w:rsid w:val="00035BD4"/>
    <w:rsid w:val="000368C9"/>
    <w:rsid w:val="00036F71"/>
    <w:rsid w:val="000370E4"/>
    <w:rsid w:val="0004233F"/>
    <w:rsid w:val="00043BEA"/>
    <w:rsid w:val="00044D98"/>
    <w:rsid w:val="0004736A"/>
    <w:rsid w:val="00047ADF"/>
    <w:rsid w:val="00051F09"/>
    <w:rsid w:val="00052BA9"/>
    <w:rsid w:val="000534CF"/>
    <w:rsid w:val="000538DA"/>
    <w:rsid w:val="00053BF3"/>
    <w:rsid w:val="00053C98"/>
    <w:rsid w:val="000549EA"/>
    <w:rsid w:val="00054DA2"/>
    <w:rsid w:val="0006073D"/>
    <w:rsid w:val="000650D8"/>
    <w:rsid w:val="00072393"/>
    <w:rsid w:val="0007426C"/>
    <w:rsid w:val="00085760"/>
    <w:rsid w:val="00086417"/>
    <w:rsid w:val="00086F92"/>
    <w:rsid w:val="00087145"/>
    <w:rsid w:val="000912B3"/>
    <w:rsid w:val="00091430"/>
    <w:rsid w:val="00091E4E"/>
    <w:rsid w:val="00091F4A"/>
    <w:rsid w:val="00092703"/>
    <w:rsid w:val="00093300"/>
    <w:rsid w:val="00094C93"/>
    <w:rsid w:val="000961BF"/>
    <w:rsid w:val="00096BBB"/>
    <w:rsid w:val="0009760B"/>
    <w:rsid w:val="00097AF0"/>
    <w:rsid w:val="000A079D"/>
    <w:rsid w:val="000A1BF3"/>
    <w:rsid w:val="000A3C25"/>
    <w:rsid w:val="000A4084"/>
    <w:rsid w:val="000A42E9"/>
    <w:rsid w:val="000B1754"/>
    <w:rsid w:val="000B2BA4"/>
    <w:rsid w:val="000B5703"/>
    <w:rsid w:val="000C4EE4"/>
    <w:rsid w:val="000C5E26"/>
    <w:rsid w:val="000C6DCB"/>
    <w:rsid w:val="000D042D"/>
    <w:rsid w:val="000D4CA4"/>
    <w:rsid w:val="000D52A4"/>
    <w:rsid w:val="000D7C73"/>
    <w:rsid w:val="000E3E14"/>
    <w:rsid w:val="000E69F3"/>
    <w:rsid w:val="000E7D07"/>
    <w:rsid w:val="000F27EE"/>
    <w:rsid w:val="000F3F80"/>
    <w:rsid w:val="000F5DEE"/>
    <w:rsid w:val="00100175"/>
    <w:rsid w:val="001033D9"/>
    <w:rsid w:val="0010528E"/>
    <w:rsid w:val="00105505"/>
    <w:rsid w:val="001058A1"/>
    <w:rsid w:val="00105CC2"/>
    <w:rsid w:val="00107D27"/>
    <w:rsid w:val="001108BC"/>
    <w:rsid w:val="00110FE5"/>
    <w:rsid w:val="00111E5F"/>
    <w:rsid w:val="00112154"/>
    <w:rsid w:val="00112E17"/>
    <w:rsid w:val="001141AC"/>
    <w:rsid w:val="00114DD7"/>
    <w:rsid w:val="00120F99"/>
    <w:rsid w:val="00121887"/>
    <w:rsid w:val="00121C05"/>
    <w:rsid w:val="00122497"/>
    <w:rsid w:val="001273C8"/>
    <w:rsid w:val="00132318"/>
    <w:rsid w:val="00135D06"/>
    <w:rsid w:val="00137601"/>
    <w:rsid w:val="00141CFB"/>
    <w:rsid w:val="0014373A"/>
    <w:rsid w:val="00143E54"/>
    <w:rsid w:val="0015171C"/>
    <w:rsid w:val="00155DB2"/>
    <w:rsid w:val="00157270"/>
    <w:rsid w:val="0016390E"/>
    <w:rsid w:val="00166598"/>
    <w:rsid w:val="00166ECC"/>
    <w:rsid w:val="001703A4"/>
    <w:rsid w:val="00170F58"/>
    <w:rsid w:val="001714D9"/>
    <w:rsid w:val="00171E1F"/>
    <w:rsid w:val="00173FDA"/>
    <w:rsid w:val="001744FB"/>
    <w:rsid w:val="00174AF9"/>
    <w:rsid w:val="00175586"/>
    <w:rsid w:val="00176A06"/>
    <w:rsid w:val="00177F96"/>
    <w:rsid w:val="0018005C"/>
    <w:rsid w:val="00181ECE"/>
    <w:rsid w:val="001906D5"/>
    <w:rsid w:val="00190771"/>
    <w:rsid w:val="00194089"/>
    <w:rsid w:val="0019491D"/>
    <w:rsid w:val="0019766E"/>
    <w:rsid w:val="001A0045"/>
    <w:rsid w:val="001A04B7"/>
    <w:rsid w:val="001A6815"/>
    <w:rsid w:val="001A6AC9"/>
    <w:rsid w:val="001A6DEE"/>
    <w:rsid w:val="001B0A5D"/>
    <w:rsid w:val="001B1768"/>
    <w:rsid w:val="001B1C56"/>
    <w:rsid w:val="001B2B86"/>
    <w:rsid w:val="001B316E"/>
    <w:rsid w:val="001B4DCF"/>
    <w:rsid w:val="001B5015"/>
    <w:rsid w:val="001B5742"/>
    <w:rsid w:val="001C0B0C"/>
    <w:rsid w:val="001C12B7"/>
    <w:rsid w:val="001C49BF"/>
    <w:rsid w:val="001C4DB6"/>
    <w:rsid w:val="001C52D0"/>
    <w:rsid w:val="001C5417"/>
    <w:rsid w:val="001C5EB1"/>
    <w:rsid w:val="001C7267"/>
    <w:rsid w:val="001C735E"/>
    <w:rsid w:val="001D35D8"/>
    <w:rsid w:val="001D4CA5"/>
    <w:rsid w:val="001D555A"/>
    <w:rsid w:val="001D7EA3"/>
    <w:rsid w:val="001E5464"/>
    <w:rsid w:val="001E5E59"/>
    <w:rsid w:val="001F32E7"/>
    <w:rsid w:val="001F68E9"/>
    <w:rsid w:val="001F7134"/>
    <w:rsid w:val="001F7420"/>
    <w:rsid w:val="001F7D50"/>
    <w:rsid w:val="00201084"/>
    <w:rsid w:val="00201572"/>
    <w:rsid w:val="0020527F"/>
    <w:rsid w:val="00206098"/>
    <w:rsid w:val="00206643"/>
    <w:rsid w:val="0021176C"/>
    <w:rsid w:val="002128B4"/>
    <w:rsid w:val="00212F32"/>
    <w:rsid w:val="002147C3"/>
    <w:rsid w:val="00215C3B"/>
    <w:rsid w:val="00216815"/>
    <w:rsid w:val="00217896"/>
    <w:rsid w:val="002246B5"/>
    <w:rsid w:val="00226043"/>
    <w:rsid w:val="00226145"/>
    <w:rsid w:val="00226422"/>
    <w:rsid w:val="00230A6B"/>
    <w:rsid w:val="00231D22"/>
    <w:rsid w:val="00232BE4"/>
    <w:rsid w:val="002360C3"/>
    <w:rsid w:val="002366C0"/>
    <w:rsid w:val="00241505"/>
    <w:rsid w:val="00244601"/>
    <w:rsid w:val="00252BCA"/>
    <w:rsid w:val="00253270"/>
    <w:rsid w:val="002547F3"/>
    <w:rsid w:val="002563E9"/>
    <w:rsid w:val="00257E4D"/>
    <w:rsid w:val="0027034B"/>
    <w:rsid w:val="0027099E"/>
    <w:rsid w:val="0027343F"/>
    <w:rsid w:val="00273D4A"/>
    <w:rsid w:val="002758A0"/>
    <w:rsid w:val="00275B6D"/>
    <w:rsid w:val="00277641"/>
    <w:rsid w:val="002818F4"/>
    <w:rsid w:val="0028226B"/>
    <w:rsid w:val="00283287"/>
    <w:rsid w:val="00286444"/>
    <w:rsid w:val="00287915"/>
    <w:rsid w:val="002900AE"/>
    <w:rsid w:val="002909C7"/>
    <w:rsid w:val="002911A2"/>
    <w:rsid w:val="00291422"/>
    <w:rsid w:val="00292013"/>
    <w:rsid w:val="00292B2B"/>
    <w:rsid w:val="00294F09"/>
    <w:rsid w:val="00297244"/>
    <w:rsid w:val="002A2248"/>
    <w:rsid w:val="002A2270"/>
    <w:rsid w:val="002A3B0E"/>
    <w:rsid w:val="002A7226"/>
    <w:rsid w:val="002B077B"/>
    <w:rsid w:val="002B0911"/>
    <w:rsid w:val="002B0917"/>
    <w:rsid w:val="002B1D92"/>
    <w:rsid w:val="002B234B"/>
    <w:rsid w:val="002B27E3"/>
    <w:rsid w:val="002B5ECD"/>
    <w:rsid w:val="002B6A90"/>
    <w:rsid w:val="002C3DE8"/>
    <w:rsid w:val="002C565C"/>
    <w:rsid w:val="002C72EC"/>
    <w:rsid w:val="002D704B"/>
    <w:rsid w:val="002D7332"/>
    <w:rsid w:val="002E0628"/>
    <w:rsid w:val="002E095A"/>
    <w:rsid w:val="002E1DF2"/>
    <w:rsid w:val="002E47D8"/>
    <w:rsid w:val="002E5E6C"/>
    <w:rsid w:val="002F0D12"/>
    <w:rsid w:val="002F185F"/>
    <w:rsid w:val="002F1D01"/>
    <w:rsid w:val="002F1EC0"/>
    <w:rsid w:val="002F24CB"/>
    <w:rsid w:val="002F5123"/>
    <w:rsid w:val="002F7453"/>
    <w:rsid w:val="002F7CD9"/>
    <w:rsid w:val="00300F8A"/>
    <w:rsid w:val="00301787"/>
    <w:rsid w:val="00312BFE"/>
    <w:rsid w:val="0031342C"/>
    <w:rsid w:val="00313472"/>
    <w:rsid w:val="00314F2E"/>
    <w:rsid w:val="00321773"/>
    <w:rsid w:val="00322635"/>
    <w:rsid w:val="00323B41"/>
    <w:rsid w:val="0032416A"/>
    <w:rsid w:val="00327E60"/>
    <w:rsid w:val="00332B25"/>
    <w:rsid w:val="00332BDE"/>
    <w:rsid w:val="003354EE"/>
    <w:rsid w:val="00340585"/>
    <w:rsid w:val="00343008"/>
    <w:rsid w:val="003434D9"/>
    <w:rsid w:val="00343BC2"/>
    <w:rsid w:val="00345A1C"/>
    <w:rsid w:val="00347535"/>
    <w:rsid w:val="00351123"/>
    <w:rsid w:val="0035198D"/>
    <w:rsid w:val="00354098"/>
    <w:rsid w:val="003556ED"/>
    <w:rsid w:val="003565A3"/>
    <w:rsid w:val="00356D4C"/>
    <w:rsid w:val="00357522"/>
    <w:rsid w:val="00364E47"/>
    <w:rsid w:val="00370822"/>
    <w:rsid w:val="00370A33"/>
    <w:rsid w:val="00371289"/>
    <w:rsid w:val="003713A6"/>
    <w:rsid w:val="00371A1A"/>
    <w:rsid w:val="00372462"/>
    <w:rsid w:val="003735AD"/>
    <w:rsid w:val="00373656"/>
    <w:rsid w:val="00373C8B"/>
    <w:rsid w:val="00374432"/>
    <w:rsid w:val="00382482"/>
    <w:rsid w:val="00383B3B"/>
    <w:rsid w:val="00384F52"/>
    <w:rsid w:val="00385817"/>
    <w:rsid w:val="0039159A"/>
    <w:rsid w:val="003916EB"/>
    <w:rsid w:val="00392213"/>
    <w:rsid w:val="003943D5"/>
    <w:rsid w:val="00395E8E"/>
    <w:rsid w:val="00396447"/>
    <w:rsid w:val="003A2D4B"/>
    <w:rsid w:val="003A51A4"/>
    <w:rsid w:val="003A603B"/>
    <w:rsid w:val="003A6ACA"/>
    <w:rsid w:val="003B1C20"/>
    <w:rsid w:val="003B2D1D"/>
    <w:rsid w:val="003B3042"/>
    <w:rsid w:val="003B50D5"/>
    <w:rsid w:val="003B62AC"/>
    <w:rsid w:val="003B66F8"/>
    <w:rsid w:val="003B6867"/>
    <w:rsid w:val="003B6CA4"/>
    <w:rsid w:val="003B6CD7"/>
    <w:rsid w:val="003B725C"/>
    <w:rsid w:val="003B7A43"/>
    <w:rsid w:val="003C0F88"/>
    <w:rsid w:val="003C1F34"/>
    <w:rsid w:val="003C31E6"/>
    <w:rsid w:val="003C6B28"/>
    <w:rsid w:val="003C6CE9"/>
    <w:rsid w:val="003D10D4"/>
    <w:rsid w:val="003D3178"/>
    <w:rsid w:val="003D32A9"/>
    <w:rsid w:val="003D53FA"/>
    <w:rsid w:val="003E12E3"/>
    <w:rsid w:val="003E5878"/>
    <w:rsid w:val="003E5C6C"/>
    <w:rsid w:val="003E6817"/>
    <w:rsid w:val="003F1D00"/>
    <w:rsid w:val="003F3703"/>
    <w:rsid w:val="003F5755"/>
    <w:rsid w:val="003F5F5F"/>
    <w:rsid w:val="00400450"/>
    <w:rsid w:val="004009F5"/>
    <w:rsid w:val="0040195D"/>
    <w:rsid w:val="0040655F"/>
    <w:rsid w:val="00413F48"/>
    <w:rsid w:val="00420393"/>
    <w:rsid w:val="004228A1"/>
    <w:rsid w:val="004230E6"/>
    <w:rsid w:val="00431808"/>
    <w:rsid w:val="004349EC"/>
    <w:rsid w:val="00434CE7"/>
    <w:rsid w:val="004364C4"/>
    <w:rsid w:val="0044100E"/>
    <w:rsid w:val="0044232F"/>
    <w:rsid w:val="00443DF5"/>
    <w:rsid w:val="00444E14"/>
    <w:rsid w:val="0044623F"/>
    <w:rsid w:val="00446962"/>
    <w:rsid w:val="00450B26"/>
    <w:rsid w:val="0045226F"/>
    <w:rsid w:val="00453944"/>
    <w:rsid w:val="00454111"/>
    <w:rsid w:val="004545D0"/>
    <w:rsid w:val="00457507"/>
    <w:rsid w:val="00461D1F"/>
    <w:rsid w:val="00463E03"/>
    <w:rsid w:val="00464202"/>
    <w:rsid w:val="0046540F"/>
    <w:rsid w:val="00465810"/>
    <w:rsid w:val="00466220"/>
    <w:rsid w:val="0047754B"/>
    <w:rsid w:val="0047754F"/>
    <w:rsid w:val="00480A46"/>
    <w:rsid w:val="00481F9B"/>
    <w:rsid w:val="0048576D"/>
    <w:rsid w:val="00492484"/>
    <w:rsid w:val="004928D6"/>
    <w:rsid w:val="00492A07"/>
    <w:rsid w:val="0049490C"/>
    <w:rsid w:val="00496177"/>
    <w:rsid w:val="00496B8A"/>
    <w:rsid w:val="00497B67"/>
    <w:rsid w:val="004A1748"/>
    <w:rsid w:val="004A3DE0"/>
    <w:rsid w:val="004A44A8"/>
    <w:rsid w:val="004A4563"/>
    <w:rsid w:val="004A5FE5"/>
    <w:rsid w:val="004A7121"/>
    <w:rsid w:val="004B1263"/>
    <w:rsid w:val="004B32AF"/>
    <w:rsid w:val="004B3784"/>
    <w:rsid w:val="004B3DFD"/>
    <w:rsid w:val="004B5ECC"/>
    <w:rsid w:val="004C4EFA"/>
    <w:rsid w:val="004C5E04"/>
    <w:rsid w:val="004D0782"/>
    <w:rsid w:val="004D09F8"/>
    <w:rsid w:val="004D2465"/>
    <w:rsid w:val="004D3D03"/>
    <w:rsid w:val="004D4537"/>
    <w:rsid w:val="004E12C0"/>
    <w:rsid w:val="004F21BA"/>
    <w:rsid w:val="004F43B9"/>
    <w:rsid w:val="004F739A"/>
    <w:rsid w:val="004F7D7D"/>
    <w:rsid w:val="0050099C"/>
    <w:rsid w:val="00506AA9"/>
    <w:rsid w:val="00507739"/>
    <w:rsid w:val="005120A5"/>
    <w:rsid w:val="0051243A"/>
    <w:rsid w:val="00513BAB"/>
    <w:rsid w:val="005158DA"/>
    <w:rsid w:val="00516570"/>
    <w:rsid w:val="00516D7C"/>
    <w:rsid w:val="00521276"/>
    <w:rsid w:val="0052287A"/>
    <w:rsid w:val="00526161"/>
    <w:rsid w:val="00527D01"/>
    <w:rsid w:val="00532227"/>
    <w:rsid w:val="005326D6"/>
    <w:rsid w:val="00534925"/>
    <w:rsid w:val="00536162"/>
    <w:rsid w:val="00537F9F"/>
    <w:rsid w:val="00542AF4"/>
    <w:rsid w:val="00542C9D"/>
    <w:rsid w:val="0054732D"/>
    <w:rsid w:val="00550921"/>
    <w:rsid w:val="005512C3"/>
    <w:rsid w:val="005538CE"/>
    <w:rsid w:val="00553C72"/>
    <w:rsid w:val="00553DF2"/>
    <w:rsid w:val="00554938"/>
    <w:rsid w:val="0055532F"/>
    <w:rsid w:val="0056087E"/>
    <w:rsid w:val="005635C2"/>
    <w:rsid w:val="005658EE"/>
    <w:rsid w:val="00565DC4"/>
    <w:rsid w:val="005702CD"/>
    <w:rsid w:val="00573495"/>
    <w:rsid w:val="00574666"/>
    <w:rsid w:val="0058671F"/>
    <w:rsid w:val="00595C34"/>
    <w:rsid w:val="005A0364"/>
    <w:rsid w:val="005A0A5F"/>
    <w:rsid w:val="005A2493"/>
    <w:rsid w:val="005A5152"/>
    <w:rsid w:val="005A6A5C"/>
    <w:rsid w:val="005B40F0"/>
    <w:rsid w:val="005B5D4F"/>
    <w:rsid w:val="005B6C71"/>
    <w:rsid w:val="005B7F88"/>
    <w:rsid w:val="005C25B4"/>
    <w:rsid w:val="005C2EB0"/>
    <w:rsid w:val="005C6FCC"/>
    <w:rsid w:val="005D17CC"/>
    <w:rsid w:val="005D1A85"/>
    <w:rsid w:val="005D2EF5"/>
    <w:rsid w:val="005D7B5A"/>
    <w:rsid w:val="005E349F"/>
    <w:rsid w:val="005E4541"/>
    <w:rsid w:val="005E47DB"/>
    <w:rsid w:val="005E7445"/>
    <w:rsid w:val="005F24F4"/>
    <w:rsid w:val="005F39C0"/>
    <w:rsid w:val="005F3D2F"/>
    <w:rsid w:val="005F7CB7"/>
    <w:rsid w:val="00600167"/>
    <w:rsid w:val="00601504"/>
    <w:rsid w:val="00602414"/>
    <w:rsid w:val="00603239"/>
    <w:rsid w:val="00603F1C"/>
    <w:rsid w:val="00604CAF"/>
    <w:rsid w:val="006056ED"/>
    <w:rsid w:val="0061163C"/>
    <w:rsid w:val="006119B2"/>
    <w:rsid w:val="0061335E"/>
    <w:rsid w:val="00613764"/>
    <w:rsid w:val="006159B4"/>
    <w:rsid w:val="00621B7F"/>
    <w:rsid w:val="006309AC"/>
    <w:rsid w:val="00637B3B"/>
    <w:rsid w:val="006400F8"/>
    <w:rsid w:val="00642B52"/>
    <w:rsid w:val="00644A59"/>
    <w:rsid w:val="00645AEE"/>
    <w:rsid w:val="00646AF7"/>
    <w:rsid w:val="00646F99"/>
    <w:rsid w:val="00650F2C"/>
    <w:rsid w:val="0065123A"/>
    <w:rsid w:val="006523E0"/>
    <w:rsid w:val="00655A6F"/>
    <w:rsid w:val="00656173"/>
    <w:rsid w:val="00656E71"/>
    <w:rsid w:val="00675470"/>
    <w:rsid w:val="00675BD9"/>
    <w:rsid w:val="00681934"/>
    <w:rsid w:val="00681B96"/>
    <w:rsid w:val="0068455D"/>
    <w:rsid w:val="00685057"/>
    <w:rsid w:val="006851E6"/>
    <w:rsid w:val="006856F2"/>
    <w:rsid w:val="00685F50"/>
    <w:rsid w:val="006861A9"/>
    <w:rsid w:val="006869AE"/>
    <w:rsid w:val="00686C00"/>
    <w:rsid w:val="00690CA0"/>
    <w:rsid w:val="00691609"/>
    <w:rsid w:val="006920F8"/>
    <w:rsid w:val="006929F8"/>
    <w:rsid w:val="00695A85"/>
    <w:rsid w:val="0069746F"/>
    <w:rsid w:val="006A300F"/>
    <w:rsid w:val="006A404F"/>
    <w:rsid w:val="006A4E59"/>
    <w:rsid w:val="006A51BA"/>
    <w:rsid w:val="006A54F6"/>
    <w:rsid w:val="006A55E6"/>
    <w:rsid w:val="006B1D22"/>
    <w:rsid w:val="006B4C0B"/>
    <w:rsid w:val="006B4C63"/>
    <w:rsid w:val="006B5E20"/>
    <w:rsid w:val="006C1244"/>
    <w:rsid w:val="006C2742"/>
    <w:rsid w:val="006C4DBC"/>
    <w:rsid w:val="006C7EE7"/>
    <w:rsid w:val="006D12C5"/>
    <w:rsid w:val="006D6A49"/>
    <w:rsid w:val="006D7109"/>
    <w:rsid w:val="006E1223"/>
    <w:rsid w:val="006E1D9F"/>
    <w:rsid w:val="006E2E08"/>
    <w:rsid w:val="006E34AD"/>
    <w:rsid w:val="006E5BF4"/>
    <w:rsid w:val="006F0F38"/>
    <w:rsid w:val="006F24CA"/>
    <w:rsid w:val="006F2D93"/>
    <w:rsid w:val="006F40AA"/>
    <w:rsid w:val="006F7A11"/>
    <w:rsid w:val="00704B83"/>
    <w:rsid w:val="0070626E"/>
    <w:rsid w:val="007065B8"/>
    <w:rsid w:val="007119CC"/>
    <w:rsid w:val="00711C0E"/>
    <w:rsid w:val="00715EB4"/>
    <w:rsid w:val="007176E5"/>
    <w:rsid w:val="007215FB"/>
    <w:rsid w:val="00721DBA"/>
    <w:rsid w:val="0072281A"/>
    <w:rsid w:val="00725B8D"/>
    <w:rsid w:val="00726E74"/>
    <w:rsid w:val="00730E74"/>
    <w:rsid w:val="007314A3"/>
    <w:rsid w:val="00732D48"/>
    <w:rsid w:val="00732FA1"/>
    <w:rsid w:val="00733812"/>
    <w:rsid w:val="00735510"/>
    <w:rsid w:val="0073766D"/>
    <w:rsid w:val="00741F89"/>
    <w:rsid w:val="00742985"/>
    <w:rsid w:val="007452DD"/>
    <w:rsid w:val="007501C4"/>
    <w:rsid w:val="00751C6C"/>
    <w:rsid w:val="00751CE6"/>
    <w:rsid w:val="007525B8"/>
    <w:rsid w:val="00754A63"/>
    <w:rsid w:val="00754BE0"/>
    <w:rsid w:val="00763FF9"/>
    <w:rsid w:val="00764F05"/>
    <w:rsid w:val="00773723"/>
    <w:rsid w:val="007745F2"/>
    <w:rsid w:val="00775EE5"/>
    <w:rsid w:val="00776E7A"/>
    <w:rsid w:val="00776F55"/>
    <w:rsid w:val="00776FA8"/>
    <w:rsid w:val="00781A2D"/>
    <w:rsid w:val="00782DB3"/>
    <w:rsid w:val="00783BEE"/>
    <w:rsid w:val="00783FBF"/>
    <w:rsid w:val="00784823"/>
    <w:rsid w:val="00793AB8"/>
    <w:rsid w:val="00794E03"/>
    <w:rsid w:val="00796B5B"/>
    <w:rsid w:val="007A27CE"/>
    <w:rsid w:val="007A2957"/>
    <w:rsid w:val="007A301B"/>
    <w:rsid w:val="007A34B5"/>
    <w:rsid w:val="007A6CE5"/>
    <w:rsid w:val="007A70B4"/>
    <w:rsid w:val="007A7B85"/>
    <w:rsid w:val="007A7D81"/>
    <w:rsid w:val="007B0B1C"/>
    <w:rsid w:val="007B0D14"/>
    <w:rsid w:val="007B1EF1"/>
    <w:rsid w:val="007B1F1F"/>
    <w:rsid w:val="007B2C0C"/>
    <w:rsid w:val="007B6BEF"/>
    <w:rsid w:val="007B78AE"/>
    <w:rsid w:val="007C0D76"/>
    <w:rsid w:val="007C2E57"/>
    <w:rsid w:val="007D0006"/>
    <w:rsid w:val="007D20B8"/>
    <w:rsid w:val="007D2995"/>
    <w:rsid w:val="007E2F55"/>
    <w:rsid w:val="007E63FA"/>
    <w:rsid w:val="007E6F87"/>
    <w:rsid w:val="007F0E3D"/>
    <w:rsid w:val="007F1654"/>
    <w:rsid w:val="007F1CA8"/>
    <w:rsid w:val="007F2020"/>
    <w:rsid w:val="007F3761"/>
    <w:rsid w:val="007F48A8"/>
    <w:rsid w:val="007F7D48"/>
    <w:rsid w:val="0080376C"/>
    <w:rsid w:val="00807264"/>
    <w:rsid w:val="00811054"/>
    <w:rsid w:val="00811B5E"/>
    <w:rsid w:val="008127A4"/>
    <w:rsid w:val="00813712"/>
    <w:rsid w:val="008139D8"/>
    <w:rsid w:val="00813CFC"/>
    <w:rsid w:val="00813E7C"/>
    <w:rsid w:val="0081710D"/>
    <w:rsid w:val="0081754A"/>
    <w:rsid w:val="00820165"/>
    <w:rsid w:val="008206CE"/>
    <w:rsid w:val="008213CE"/>
    <w:rsid w:val="00822865"/>
    <w:rsid w:val="00831D23"/>
    <w:rsid w:val="00835893"/>
    <w:rsid w:val="008360E2"/>
    <w:rsid w:val="0083653B"/>
    <w:rsid w:val="00836BC2"/>
    <w:rsid w:val="0084249A"/>
    <w:rsid w:val="00842FEB"/>
    <w:rsid w:val="00843A24"/>
    <w:rsid w:val="008451CB"/>
    <w:rsid w:val="00850FEE"/>
    <w:rsid w:val="00855280"/>
    <w:rsid w:val="00857CD5"/>
    <w:rsid w:val="00863BBB"/>
    <w:rsid w:val="00865AB4"/>
    <w:rsid w:val="008702AC"/>
    <w:rsid w:val="00874430"/>
    <w:rsid w:val="00874A16"/>
    <w:rsid w:val="00876A3A"/>
    <w:rsid w:val="00876D2E"/>
    <w:rsid w:val="00882808"/>
    <w:rsid w:val="00885B6C"/>
    <w:rsid w:val="008866BA"/>
    <w:rsid w:val="00892456"/>
    <w:rsid w:val="00893D64"/>
    <w:rsid w:val="008945A8"/>
    <w:rsid w:val="00894AEA"/>
    <w:rsid w:val="00895136"/>
    <w:rsid w:val="0089623E"/>
    <w:rsid w:val="008974A9"/>
    <w:rsid w:val="008A01FB"/>
    <w:rsid w:val="008A0895"/>
    <w:rsid w:val="008A0991"/>
    <w:rsid w:val="008A0D33"/>
    <w:rsid w:val="008A0D45"/>
    <w:rsid w:val="008A22DA"/>
    <w:rsid w:val="008A2C47"/>
    <w:rsid w:val="008A376E"/>
    <w:rsid w:val="008B2378"/>
    <w:rsid w:val="008B6138"/>
    <w:rsid w:val="008C0C55"/>
    <w:rsid w:val="008C136B"/>
    <w:rsid w:val="008C2041"/>
    <w:rsid w:val="008C2380"/>
    <w:rsid w:val="008C43DD"/>
    <w:rsid w:val="008D3A70"/>
    <w:rsid w:val="008D5839"/>
    <w:rsid w:val="008D5E7D"/>
    <w:rsid w:val="008D71C5"/>
    <w:rsid w:val="008E3333"/>
    <w:rsid w:val="008E50C4"/>
    <w:rsid w:val="008E5281"/>
    <w:rsid w:val="008E7F67"/>
    <w:rsid w:val="008F3406"/>
    <w:rsid w:val="009048BD"/>
    <w:rsid w:val="0091343A"/>
    <w:rsid w:val="00913B56"/>
    <w:rsid w:val="00913F25"/>
    <w:rsid w:val="00914160"/>
    <w:rsid w:val="0091545F"/>
    <w:rsid w:val="00921D0E"/>
    <w:rsid w:val="00922275"/>
    <w:rsid w:val="009253FE"/>
    <w:rsid w:val="009273D6"/>
    <w:rsid w:val="00927B11"/>
    <w:rsid w:val="009314E0"/>
    <w:rsid w:val="0093150C"/>
    <w:rsid w:val="00931565"/>
    <w:rsid w:val="009335A3"/>
    <w:rsid w:val="00934C4B"/>
    <w:rsid w:val="0093666E"/>
    <w:rsid w:val="00936C62"/>
    <w:rsid w:val="00941313"/>
    <w:rsid w:val="009446CB"/>
    <w:rsid w:val="009465E1"/>
    <w:rsid w:val="00946D12"/>
    <w:rsid w:val="00950A50"/>
    <w:rsid w:val="009510BD"/>
    <w:rsid w:val="009518F2"/>
    <w:rsid w:val="009519E9"/>
    <w:rsid w:val="00955856"/>
    <w:rsid w:val="0095616A"/>
    <w:rsid w:val="00961ACF"/>
    <w:rsid w:val="00962439"/>
    <w:rsid w:val="0096367F"/>
    <w:rsid w:val="009677E8"/>
    <w:rsid w:val="00971FED"/>
    <w:rsid w:val="00972671"/>
    <w:rsid w:val="009737C3"/>
    <w:rsid w:val="00975573"/>
    <w:rsid w:val="009766B7"/>
    <w:rsid w:val="00977C96"/>
    <w:rsid w:val="0098488F"/>
    <w:rsid w:val="00985A2B"/>
    <w:rsid w:val="009861C1"/>
    <w:rsid w:val="00986C31"/>
    <w:rsid w:val="00991CF6"/>
    <w:rsid w:val="00993584"/>
    <w:rsid w:val="009A13C5"/>
    <w:rsid w:val="009A217C"/>
    <w:rsid w:val="009A2736"/>
    <w:rsid w:val="009A775F"/>
    <w:rsid w:val="009B28B3"/>
    <w:rsid w:val="009B4DEF"/>
    <w:rsid w:val="009B5E3C"/>
    <w:rsid w:val="009B5F6C"/>
    <w:rsid w:val="009C00FD"/>
    <w:rsid w:val="009C2F26"/>
    <w:rsid w:val="009D45C0"/>
    <w:rsid w:val="009D4988"/>
    <w:rsid w:val="009E0523"/>
    <w:rsid w:val="009E2534"/>
    <w:rsid w:val="009E2DE5"/>
    <w:rsid w:val="009E4939"/>
    <w:rsid w:val="009E7CC2"/>
    <w:rsid w:val="009F3A91"/>
    <w:rsid w:val="009F44C5"/>
    <w:rsid w:val="009F4A36"/>
    <w:rsid w:val="009F7301"/>
    <w:rsid w:val="00A00B08"/>
    <w:rsid w:val="00A028F9"/>
    <w:rsid w:val="00A0540A"/>
    <w:rsid w:val="00A0684A"/>
    <w:rsid w:val="00A07992"/>
    <w:rsid w:val="00A11879"/>
    <w:rsid w:val="00A12547"/>
    <w:rsid w:val="00A14EDF"/>
    <w:rsid w:val="00A215C3"/>
    <w:rsid w:val="00A2487A"/>
    <w:rsid w:val="00A27EF8"/>
    <w:rsid w:val="00A30A47"/>
    <w:rsid w:val="00A350E1"/>
    <w:rsid w:val="00A352EC"/>
    <w:rsid w:val="00A354D2"/>
    <w:rsid w:val="00A36662"/>
    <w:rsid w:val="00A37013"/>
    <w:rsid w:val="00A40BF5"/>
    <w:rsid w:val="00A44DE7"/>
    <w:rsid w:val="00A44F0C"/>
    <w:rsid w:val="00A45643"/>
    <w:rsid w:val="00A4576D"/>
    <w:rsid w:val="00A46862"/>
    <w:rsid w:val="00A470FF"/>
    <w:rsid w:val="00A47BBF"/>
    <w:rsid w:val="00A53C26"/>
    <w:rsid w:val="00A55683"/>
    <w:rsid w:val="00A5594A"/>
    <w:rsid w:val="00A563D9"/>
    <w:rsid w:val="00A57242"/>
    <w:rsid w:val="00A57F03"/>
    <w:rsid w:val="00A604B7"/>
    <w:rsid w:val="00A62271"/>
    <w:rsid w:val="00A64F8D"/>
    <w:rsid w:val="00A651A3"/>
    <w:rsid w:val="00A66FDE"/>
    <w:rsid w:val="00A707D4"/>
    <w:rsid w:val="00A70825"/>
    <w:rsid w:val="00A708AD"/>
    <w:rsid w:val="00A70B24"/>
    <w:rsid w:val="00A71DCB"/>
    <w:rsid w:val="00A74DB7"/>
    <w:rsid w:val="00A74EF9"/>
    <w:rsid w:val="00A75E03"/>
    <w:rsid w:val="00A77F0E"/>
    <w:rsid w:val="00A82329"/>
    <w:rsid w:val="00A846D8"/>
    <w:rsid w:val="00A851FC"/>
    <w:rsid w:val="00A85FD5"/>
    <w:rsid w:val="00A87688"/>
    <w:rsid w:val="00A8783E"/>
    <w:rsid w:val="00A93462"/>
    <w:rsid w:val="00A93800"/>
    <w:rsid w:val="00A94510"/>
    <w:rsid w:val="00A960AA"/>
    <w:rsid w:val="00AA0A89"/>
    <w:rsid w:val="00AA17EB"/>
    <w:rsid w:val="00AA2024"/>
    <w:rsid w:val="00AA55E0"/>
    <w:rsid w:val="00AA5946"/>
    <w:rsid w:val="00AA78EE"/>
    <w:rsid w:val="00AB0938"/>
    <w:rsid w:val="00AB1058"/>
    <w:rsid w:val="00AB4947"/>
    <w:rsid w:val="00AB6F46"/>
    <w:rsid w:val="00AC04FA"/>
    <w:rsid w:val="00AC4C4D"/>
    <w:rsid w:val="00AD1823"/>
    <w:rsid w:val="00AD23A8"/>
    <w:rsid w:val="00AD25FC"/>
    <w:rsid w:val="00AD2D0B"/>
    <w:rsid w:val="00AD4B41"/>
    <w:rsid w:val="00AD4DC4"/>
    <w:rsid w:val="00AD5B44"/>
    <w:rsid w:val="00AD613B"/>
    <w:rsid w:val="00AD6375"/>
    <w:rsid w:val="00AD67DF"/>
    <w:rsid w:val="00AD7778"/>
    <w:rsid w:val="00AD7BAE"/>
    <w:rsid w:val="00AE02F6"/>
    <w:rsid w:val="00AE14EC"/>
    <w:rsid w:val="00AE3CE1"/>
    <w:rsid w:val="00AE7B73"/>
    <w:rsid w:val="00AF014A"/>
    <w:rsid w:val="00AF1D00"/>
    <w:rsid w:val="00AF2333"/>
    <w:rsid w:val="00AF3E45"/>
    <w:rsid w:val="00AF6482"/>
    <w:rsid w:val="00AF78D5"/>
    <w:rsid w:val="00B03BD4"/>
    <w:rsid w:val="00B050CE"/>
    <w:rsid w:val="00B05B8B"/>
    <w:rsid w:val="00B06301"/>
    <w:rsid w:val="00B07FFE"/>
    <w:rsid w:val="00B10194"/>
    <w:rsid w:val="00B11E2D"/>
    <w:rsid w:val="00B16171"/>
    <w:rsid w:val="00B16FEB"/>
    <w:rsid w:val="00B21CCE"/>
    <w:rsid w:val="00B24853"/>
    <w:rsid w:val="00B26EC2"/>
    <w:rsid w:val="00B2785E"/>
    <w:rsid w:val="00B31E17"/>
    <w:rsid w:val="00B40380"/>
    <w:rsid w:val="00B406D3"/>
    <w:rsid w:val="00B4210F"/>
    <w:rsid w:val="00B44F25"/>
    <w:rsid w:val="00B47A8A"/>
    <w:rsid w:val="00B507F0"/>
    <w:rsid w:val="00B53056"/>
    <w:rsid w:val="00B54508"/>
    <w:rsid w:val="00B5462D"/>
    <w:rsid w:val="00B5687F"/>
    <w:rsid w:val="00B573C9"/>
    <w:rsid w:val="00B642D6"/>
    <w:rsid w:val="00B66DE6"/>
    <w:rsid w:val="00B67C6F"/>
    <w:rsid w:val="00B74328"/>
    <w:rsid w:val="00B762D4"/>
    <w:rsid w:val="00B7724D"/>
    <w:rsid w:val="00B77E66"/>
    <w:rsid w:val="00B82A5B"/>
    <w:rsid w:val="00B8408B"/>
    <w:rsid w:val="00B870A3"/>
    <w:rsid w:val="00B87707"/>
    <w:rsid w:val="00B87A0F"/>
    <w:rsid w:val="00B87C1B"/>
    <w:rsid w:val="00B901D8"/>
    <w:rsid w:val="00B90587"/>
    <w:rsid w:val="00B933BB"/>
    <w:rsid w:val="00B934BB"/>
    <w:rsid w:val="00B94AC5"/>
    <w:rsid w:val="00B94F4E"/>
    <w:rsid w:val="00B950D6"/>
    <w:rsid w:val="00BA1978"/>
    <w:rsid w:val="00BA3B79"/>
    <w:rsid w:val="00BA5011"/>
    <w:rsid w:val="00BA6C38"/>
    <w:rsid w:val="00BA6F9F"/>
    <w:rsid w:val="00BB37DF"/>
    <w:rsid w:val="00BB4B4C"/>
    <w:rsid w:val="00BC433D"/>
    <w:rsid w:val="00BD3885"/>
    <w:rsid w:val="00BE02B9"/>
    <w:rsid w:val="00BE0E65"/>
    <w:rsid w:val="00BE1355"/>
    <w:rsid w:val="00BE57C8"/>
    <w:rsid w:val="00BE678F"/>
    <w:rsid w:val="00BE795C"/>
    <w:rsid w:val="00BF4E2F"/>
    <w:rsid w:val="00BF4F16"/>
    <w:rsid w:val="00C002AB"/>
    <w:rsid w:val="00C00A84"/>
    <w:rsid w:val="00C02AD0"/>
    <w:rsid w:val="00C04608"/>
    <w:rsid w:val="00C0587E"/>
    <w:rsid w:val="00C05A5A"/>
    <w:rsid w:val="00C062C6"/>
    <w:rsid w:val="00C13EF3"/>
    <w:rsid w:val="00C1472F"/>
    <w:rsid w:val="00C14F73"/>
    <w:rsid w:val="00C15D44"/>
    <w:rsid w:val="00C16D46"/>
    <w:rsid w:val="00C17F6A"/>
    <w:rsid w:val="00C21C03"/>
    <w:rsid w:val="00C22AC5"/>
    <w:rsid w:val="00C23E24"/>
    <w:rsid w:val="00C2430E"/>
    <w:rsid w:val="00C25993"/>
    <w:rsid w:val="00C26534"/>
    <w:rsid w:val="00C26F18"/>
    <w:rsid w:val="00C31A90"/>
    <w:rsid w:val="00C514A0"/>
    <w:rsid w:val="00C53F3C"/>
    <w:rsid w:val="00C5428F"/>
    <w:rsid w:val="00C55D3F"/>
    <w:rsid w:val="00C6110D"/>
    <w:rsid w:val="00C63B11"/>
    <w:rsid w:val="00C67512"/>
    <w:rsid w:val="00C7076D"/>
    <w:rsid w:val="00C74CB2"/>
    <w:rsid w:val="00C755CB"/>
    <w:rsid w:val="00C76A85"/>
    <w:rsid w:val="00C80DBA"/>
    <w:rsid w:val="00C83FB4"/>
    <w:rsid w:val="00C84B1E"/>
    <w:rsid w:val="00C85ABB"/>
    <w:rsid w:val="00C877AF"/>
    <w:rsid w:val="00C877E2"/>
    <w:rsid w:val="00C92B6E"/>
    <w:rsid w:val="00C93106"/>
    <w:rsid w:val="00C959A9"/>
    <w:rsid w:val="00C96228"/>
    <w:rsid w:val="00C96EF9"/>
    <w:rsid w:val="00CA2EBD"/>
    <w:rsid w:val="00CA3D95"/>
    <w:rsid w:val="00CA56E5"/>
    <w:rsid w:val="00CB37C4"/>
    <w:rsid w:val="00CB6F6B"/>
    <w:rsid w:val="00CC013A"/>
    <w:rsid w:val="00CC0937"/>
    <w:rsid w:val="00CC0C6E"/>
    <w:rsid w:val="00CC0F49"/>
    <w:rsid w:val="00CC171E"/>
    <w:rsid w:val="00CC3C38"/>
    <w:rsid w:val="00CC5361"/>
    <w:rsid w:val="00CC5A2A"/>
    <w:rsid w:val="00CC5F02"/>
    <w:rsid w:val="00CC76F9"/>
    <w:rsid w:val="00CC7706"/>
    <w:rsid w:val="00CD0097"/>
    <w:rsid w:val="00CD182D"/>
    <w:rsid w:val="00CD1E58"/>
    <w:rsid w:val="00CD3D29"/>
    <w:rsid w:val="00CD5BD4"/>
    <w:rsid w:val="00CE0265"/>
    <w:rsid w:val="00CE46E3"/>
    <w:rsid w:val="00D00672"/>
    <w:rsid w:val="00D0254A"/>
    <w:rsid w:val="00D03EC9"/>
    <w:rsid w:val="00D0605C"/>
    <w:rsid w:val="00D12670"/>
    <w:rsid w:val="00D136F2"/>
    <w:rsid w:val="00D1634F"/>
    <w:rsid w:val="00D20C2E"/>
    <w:rsid w:val="00D22D40"/>
    <w:rsid w:val="00D34CC8"/>
    <w:rsid w:val="00D362A5"/>
    <w:rsid w:val="00D36B6A"/>
    <w:rsid w:val="00D44D49"/>
    <w:rsid w:val="00D46C71"/>
    <w:rsid w:val="00D53499"/>
    <w:rsid w:val="00D537E8"/>
    <w:rsid w:val="00D5394C"/>
    <w:rsid w:val="00D54A41"/>
    <w:rsid w:val="00D554FB"/>
    <w:rsid w:val="00D5601C"/>
    <w:rsid w:val="00D5654A"/>
    <w:rsid w:val="00D57123"/>
    <w:rsid w:val="00D60FEA"/>
    <w:rsid w:val="00D622E1"/>
    <w:rsid w:val="00D6244E"/>
    <w:rsid w:val="00D6271C"/>
    <w:rsid w:val="00D6610E"/>
    <w:rsid w:val="00D664CA"/>
    <w:rsid w:val="00D66A66"/>
    <w:rsid w:val="00D6756E"/>
    <w:rsid w:val="00D6791D"/>
    <w:rsid w:val="00D70AF6"/>
    <w:rsid w:val="00D70E18"/>
    <w:rsid w:val="00D70F08"/>
    <w:rsid w:val="00D726E6"/>
    <w:rsid w:val="00D729C5"/>
    <w:rsid w:val="00D740DE"/>
    <w:rsid w:val="00D745F8"/>
    <w:rsid w:val="00D7498E"/>
    <w:rsid w:val="00D765D1"/>
    <w:rsid w:val="00D777CC"/>
    <w:rsid w:val="00D803DB"/>
    <w:rsid w:val="00D808E6"/>
    <w:rsid w:val="00D81CF3"/>
    <w:rsid w:val="00D82EB0"/>
    <w:rsid w:val="00D84EA3"/>
    <w:rsid w:val="00D867E6"/>
    <w:rsid w:val="00D87A72"/>
    <w:rsid w:val="00D87C54"/>
    <w:rsid w:val="00D907BA"/>
    <w:rsid w:val="00D923B6"/>
    <w:rsid w:val="00D9304F"/>
    <w:rsid w:val="00D93A07"/>
    <w:rsid w:val="00D93FAE"/>
    <w:rsid w:val="00D95A33"/>
    <w:rsid w:val="00D97ED8"/>
    <w:rsid w:val="00DA0EF1"/>
    <w:rsid w:val="00DA40B8"/>
    <w:rsid w:val="00DA46F5"/>
    <w:rsid w:val="00DB003C"/>
    <w:rsid w:val="00DB0462"/>
    <w:rsid w:val="00DB31A6"/>
    <w:rsid w:val="00DB3B99"/>
    <w:rsid w:val="00DB3C3A"/>
    <w:rsid w:val="00DB71FD"/>
    <w:rsid w:val="00DB720F"/>
    <w:rsid w:val="00DC0AF7"/>
    <w:rsid w:val="00DC591F"/>
    <w:rsid w:val="00DC6A74"/>
    <w:rsid w:val="00DC6FE4"/>
    <w:rsid w:val="00DD0A16"/>
    <w:rsid w:val="00DD0B72"/>
    <w:rsid w:val="00DD12CE"/>
    <w:rsid w:val="00DD1782"/>
    <w:rsid w:val="00DD3ED1"/>
    <w:rsid w:val="00DD6A28"/>
    <w:rsid w:val="00DE030B"/>
    <w:rsid w:val="00DE23ED"/>
    <w:rsid w:val="00DE244C"/>
    <w:rsid w:val="00DE57FE"/>
    <w:rsid w:val="00DE6A22"/>
    <w:rsid w:val="00DE731F"/>
    <w:rsid w:val="00DE7BFB"/>
    <w:rsid w:val="00DF0FCB"/>
    <w:rsid w:val="00DF2AFD"/>
    <w:rsid w:val="00E024D1"/>
    <w:rsid w:val="00E11963"/>
    <w:rsid w:val="00E1413C"/>
    <w:rsid w:val="00E22BFA"/>
    <w:rsid w:val="00E23BA0"/>
    <w:rsid w:val="00E256D1"/>
    <w:rsid w:val="00E25850"/>
    <w:rsid w:val="00E25D8C"/>
    <w:rsid w:val="00E26286"/>
    <w:rsid w:val="00E308F9"/>
    <w:rsid w:val="00E31BBA"/>
    <w:rsid w:val="00E340E1"/>
    <w:rsid w:val="00E3514F"/>
    <w:rsid w:val="00E35AA6"/>
    <w:rsid w:val="00E37A4A"/>
    <w:rsid w:val="00E37CE7"/>
    <w:rsid w:val="00E413F6"/>
    <w:rsid w:val="00E4153D"/>
    <w:rsid w:val="00E4255D"/>
    <w:rsid w:val="00E430CE"/>
    <w:rsid w:val="00E435DE"/>
    <w:rsid w:val="00E44BF2"/>
    <w:rsid w:val="00E50898"/>
    <w:rsid w:val="00E5122F"/>
    <w:rsid w:val="00E516E1"/>
    <w:rsid w:val="00E5290F"/>
    <w:rsid w:val="00E530F9"/>
    <w:rsid w:val="00E533C1"/>
    <w:rsid w:val="00E53F00"/>
    <w:rsid w:val="00E55F2D"/>
    <w:rsid w:val="00E560F5"/>
    <w:rsid w:val="00E60739"/>
    <w:rsid w:val="00E6221A"/>
    <w:rsid w:val="00E74328"/>
    <w:rsid w:val="00E759C6"/>
    <w:rsid w:val="00E7769C"/>
    <w:rsid w:val="00E808B1"/>
    <w:rsid w:val="00E819E5"/>
    <w:rsid w:val="00E81A07"/>
    <w:rsid w:val="00E828C3"/>
    <w:rsid w:val="00E83F26"/>
    <w:rsid w:val="00E85CEE"/>
    <w:rsid w:val="00E86E3E"/>
    <w:rsid w:val="00E92989"/>
    <w:rsid w:val="00E93E21"/>
    <w:rsid w:val="00EA01F1"/>
    <w:rsid w:val="00EA22DE"/>
    <w:rsid w:val="00EA49BA"/>
    <w:rsid w:val="00EA7526"/>
    <w:rsid w:val="00EB7706"/>
    <w:rsid w:val="00EC052F"/>
    <w:rsid w:val="00EC47AC"/>
    <w:rsid w:val="00EC49B8"/>
    <w:rsid w:val="00EC5421"/>
    <w:rsid w:val="00EC6BA7"/>
    <w:rsid w:val="00ED0CD3"/>
    <w:rsid w:val="00ED1E0F"/>
    <w:rsid w:val="00ED7E91"/>
    <w:rsid w:val="00ED7FE8"/>
    <w:rsid w:val="00EE0167"/>
    <w:rsid w:val="00EE3359"/>
    <w:rsid w:val="00EE7333"/>
    <w:rsid w:val="00EF0965"/>
    <w:rsid w:val="00EF118D"/>
    <w:rsid w:val="00EF23DE"/>
    <w:rsid w:val="00EF3AEC"/>
    <w:rsid w:val="00EF4014"/>
    <w:rsid w:val="00EF46FC"/>
    <w:rsid w:val="00EF59B4"/>
    <w:rsid w:val="00EF6B45"/>
    <w:rsid w:val="00F00ADC"/>
    <w:rsid w:val="00F04C26"/>
    <w:rsid w:val="00F0681E"/>
    <w:rsid w:val="00F0724A"/>
    <w:rsid w:val="00F1005F"/>
    <w:rsid w:val="00F11BF7"/>
    <w:rsid w:val="00F153F7"/>
    <w:rsid w:val="00F16D54"/>
    <w:rsid w:val="00F23D23"/>
    <w:rsid w:val="00F2428F"/>
    <w:rsid w:val="00F25091"/>
    <w:rsid w:val="00F26580"/>
    <w:rsid w:val="00F2796E"/>
    <w:rsid w:val="00F30B1F"/>
    <w:rsid w:val="00F32755"/>
    <w:rsid w:val="00F32E15"/>
    <w:rsid w:val="00F34142"/>
    <w:rsid w:val="00F35C99"/>
    <w:rsid w:val="00F36368"/>
    <w:rsid w:val="00F41978"/>
    <w:rsid w:val="00F41FCA"/>
    <w:rsid w:val="00F42C33"/>
    <w:rsid w:val="00F42CF6"/>
    <w:rsid w:val="00F45A0A"/>
    <w:rsid w:val="00F45E7A"/>
    <w:rsid w:val="00F46EE6"/>
    <w:rsid w:val="00F471C9"/>
    <w:rsid w:val="00F47EC9"/>
    <w:rsid w:val="00F51263"/>
    <w:rsid w:val="00F5747D"/>
    <w:rsid w:val="00F66B67"/>
    <w:rsid w:val="00F75045"/>
    <w:rsid w:val="00F7606E"/>
    <w:rsid w:val="00F77757"/>
    <w:rsid w:val="00F8069F"/>
    <w:rsid w:val="00F9003F"/>
    <w:rsid w:val="00F90856"/>
    <w:rsid w:val="00F91049"/>
    <w:rsid w:val="00F91D34"/>
    <w:rsid w:val="00F941BD"/>
    <w:rsid w:val="00F94C6D"/>
    <w:rsid w:val="00F94F23"/>
    <w:rsid w:val="00F95628"/>
    <w:rsid w:val="00FA0F23"/>
    <w:rsid w:val="00FA6B61"/>
    <w:rsid w:val="00FA7A81"/>
    <w:rsid w:val="00FA7F2E"/>
    <w:rsid w:val="00FB17C2"/>
    <w:rsid w:val="00FB4735"/>
    <w:rsid w:val="00FB5555"/>
    <w:rsid w:val="00FB7CE5"/>
    <w:rsid w:val="00FC1320"/>
    <w:rsid w:val="00FC7394"/>
    <w:rsid w:val="00FC755F"/>
    <w:rsid w:val="00FC7898"/>
    <w:rsid w:val="00FD0AA8"/>
    <w:rsid w:val="00FD35A3"/>
    <w:rsid w:val="00FD3950"/>
    <w:rsid w:val="00FD39C7"/>
    <w:rsid w:val="00FD7591"/>
    <w:rsid w:val="00FD7CC7"/>
    <w:rsid w:val="00FE0C42"/>
    <w:rsid w:val="00FE42AE"/>
    <w:rsid w:val="00FE4BC3"/>
    <w:rsid w:val="00FF0F15"/>
    <w:rsid w:val="00FF38F3"/>
    <w:rsid w:val="00FF4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A6815"/>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basedOn w:val="a1"/>
    <w:uiPriority w:val="39"/>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B66DE6"/>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B66DE6"/>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C673D-1841-4BAD-AEDB-05ABE0B1F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874</Words>
  <Characters>4987</Characters>
  <Application>Microsoft Office Word</Application>
  <DocSecurity>0</DocSecurity>
  <Lines>41</Lines>
  <Paragraphs>11</Paragraphs>
  <ScaleCrop>false</ScaleCrop>
  <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15</cp:revision>
  <dcterms:created xsi:type="dcterms:W3CDTF">2024-09-30T01:43:00Z</dcterms:created>
  <dcterms:modified xsi:type="dcterms:W3CDTF">2024-10-04T08:01:00Z</dcterms:modified>
</cp:coreProperties>
</file>